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d9ead3" w:val="clear"/>
        </w:rPr>
      </w:pPr>
      <w:r w:rsidDel="00000000" w:rsidR="00000000" w:rsidRPr="00000000">
        <w:rPr>
          <w:b w:val="1"/>
          <w:sz w:val="58"/>
          <w:szCs w:val="58"/>
          <w:shd w:fill="d9ead3" w:val="clear"/>
          <w:rtl w:val="0"/>
        </w:rPr>
        <w:t xml:space="preserve">Patient Report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Details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Report Submission: 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 Information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Symptoms Experienced: 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Onset Date: 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Allergies: 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Medications: 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Doctor’s Notes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Diagnosis: 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Suggested Treatment: 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 ] Check this box to confirm all the information provided is accurate and you consent to share this report with healthcare providers.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