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ead1dc" w:val="clear"/>
        </w:rPr>
      </w:pPr>
      <w:r w:rsidDel="00000000" w:rsidR="00000000" w:rsidRPr="00000000">
        <w:rPr>
          <w:b w:val="1"/>
          <w:sz w:val="42"/>
          <w:szCs w:val="42"/>
          <w:shd w:fill="ead1dc" w:val="clear"/>
          <w:rtl w:val="0"/>
        </w:rPr>
        <w:t xml:space="preserve">Parent Sign In Sheet for Open House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</w:t>
        <w:br w:type="textWrapping"/>
        <w:t xml:space="preserve">Date: ___________________________</w:t>
        <w:br w:type="textWrapping"/>
        <w:t xml:space="preserve">Location: ___________________________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3.4443656980864"/>
        <w:gridCol w:w="1665.031892274982"/>
        <w:gridCol w:w="1903.8412473423102"/>
        <w:gridCol w:w="1903.8412473423102"/>
        <w:gridCol w:w="1903.8412473423102"/>
        <w:tblGridChange w:id="0">
          <w:tblGrid>
            <w:gridCol w:w="1983.4443656980864"/>
            <w:gridCol w:w="1665.031892274982"/>
            <w:gridCol w:w="1903.8412473423102"/>
            <w:gridCol w:w="1903.8412473423102"/>
            <w:gridCol w:w="1903.841247342310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Child's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