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ead3" w:val="clear"/>
        </w:rPr>
      </w:pPr>
      <w:r w:rsidDel="00000000" w:rsidR="00000000" w:rsidRPr="00000000">
        <w:rPr>
          <w:b w:val="1"/>
          <w:sz w:val="40"/>
          <w:szCs w:val="40"/>
          <w:shd w:fill="d9ead3" w:val="clear"/>
          <w:rtl w:val="0"/>
        </w:rPr>
        <w:t xml:space="preserve">Horse Bill of Sale Form with Buy Back Clause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Horse Details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Horse: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Agreement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Buy Back Clause</w:t>
        <w:br w:type="textWrapping"/>
        <w:t xml:space="preserve">The seller reserves the right to repurchase the horse under the following conditions: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Repurchase Price: $______________________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 Back Period: _______________________</w:t>
        <w:br w:type="textWrapping"/>
        <w:t xml:space="preserve">☐ Agreement to Buy Back Terms Signed by Both Parties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________________________ Date: 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________________________ Date: 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