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4cccc" w:val="clear"/>
        </w:rPr>
      </w:pPr>
      <w:r w:rsidDel="00000000" w:rsidR="00000000" w:rsidRPr="00000000">
        <w:rPr>
          <w:b w:val="1"/>
          <w:sz w:val="56"/>
          <w:szCs w:val="56"/>
          <w:shd w:fill="f4cccc" w:val="clear"/>
          <w:rtl w:val="0"/>
        </w:rPr>
        <w:t xml:space="preserve">HIPAA Compliance Release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Authorization: 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Individual Information: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Recipient Information: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 of Entity/Person: 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Authorization Details:</w:t>
        <w:br w:type="textWrapping"/>
        <w:t xml:space="preserve">I authorize [Name of Entity/Person] to use or disclose my protected health information for the following purposes: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Medical Treatment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Legal Compliance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Insurance Claims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Other (Specify): ____________________________________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Details of Information to Be Released: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Complete Medical History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Lab Reports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X-rays or Imaging Results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Other: ___________________________________________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Acknowledgment of Rights:</w:t>
        <w:br w:type="textWrapping"/>
        <w:t xml:space="preserve">I understand that: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 have the right to revoke this authorization in writing at any time.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Disclosed information may no longer be protected under HIPAA.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authorization is voluntary, and I may refuse to sign.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Expiration Date:</w:t>
        <w:br w:type="textWrapping"/>
        <w:t xml:space="preserve">This authorization will expire on [Date] or upon the occurrence of [Event].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Individual: __________________________________</w:t>
        <w:br w:type="textWrapping"/>
        <w:t xml:space="preserve">Date: _________________________________________________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(Optional):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_____________________________________________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