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Employee Initial Counseling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_________________________________________________</w:t>
        <w:br w:type="textWrapping"/>
        <w:t xml:space="preserve">Position/Title: _____________________________________________</w:t>
        <w:br w:type="textWrapping"/>
        <w:t xml:space="preserve">Department: _______________________________________________</w:t>
        <w:br w:type="textWrapping"/>
        <w:t xml:space="preserve">Date of Counseling: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Counseling</w:t>
        <w:br w:type="textWrapping"/>
        <w:t xml:space="preserve">Reason:</w:t>
        <w:br w:type="textWrapping"/>
        <w:t xml:space="preserve">☐ Job Performance</w:t>
        <w:br w:type="textWrapping"/>
        <w:t xml:space="preserve">☐ Attendance Issues</w:t>
        <w:br w:type="textWrapping"/>
        <w:t xml:space="preserve">☐ Professional Growth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Overview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Strengths: 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Achievements: 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and Objectives</w:t>
        <w:br w:type="textWrapping"/>
        <w:t xml:space="preserve">Short-Term Goals: ____________________________________________</w:t>
        <w:br w:type="textWrapping"/>
        <w:t xml:space="preserve">Long-Term Goals: 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Feedback</w:t>
        <w:br w:type="textWrapping"/>
        <w:t xml:space="preserve">Feedback: 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 (Employee’s Name), acknowledge the discussion and will work towards the agreed goals and objectives.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_________________________ Date: ___________________</w:t>
        <w:br w:type="textWrapping"/>
        <w:t xml:space="preserve">Counselor’s Signature: ________________________ Date: 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