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ce5cd" w:val="clear"/>
        </w:rPr>
      </w:pPr>
      <w:r w:rsidDel="00000000" w:rsidR="00000000" w:rsidRPr="00000000">
        <w:rPr>
          <w:b w:val="1"/>
          <w:sz w:val="58"/>
          <w:szCs w:val="58"/>
          <w:shd w:fill="fce5cd" w:val="clear"/>
          <w:rtl w:val="0"/>
        </w:rPr>
        <w:t xml:space="preserve">Employee Engagement Survey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</w:t>
        <w:br w:type="textWrapping"/>
        <w:t xml:space="preserve">Email Address: ___________________________________________</w:t>
        <w:br w:type="textWrapping"/>
        <w:t xml:space="preserve">Position: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42.5454545454545"/>
        <w:gridCol w:w="1749.090909090909"/>
        <w:gridCol w:w="1238.5454545454545"/>
        <w:gridCol w:w="1153.4545454545455"/>
        <w:gridCol w:w="983.2727272727273"/>
        <w:gridCol w:w="1593.090909090909"/>
        <w:tblGridChange w:id="0">
          <w:tblGrid>
            <w:gridCol w:w="2642.5454545454545"/>
            <w:gridCol w:w="1749.090909090909"/>
            <w:gridCol w:w="1238.5454545454545"/>
            <w:gridCol w:w="1153.4545454545455"/>
            <w:gridCol w:w="983.2727272727273"/>
            <w:gridCol w:w="1593.090909090909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Factor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Disagree (1)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Disagree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Neutral (3)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Agree (4)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Agree (5)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feel motivated at work.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My goals align with the company’s.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receive adequate feedback.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My work environment is supportive.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have a clear career path.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Engagement Improvements</w:t>
        <w:br w:type="textWrapping"/>
        <w:t xml:space="preserve">☐ More Flexible Hours</w:t>
        <w:br w:type="textWrapping"/>
        <w:t xml:space="preserve">☐ Increased Recognition Programs</w:t>
        <w:br w:type="textWrapping"/>
        <w:t xml:space="preserve">☐ Enhanced Communication</w:t>
        <w:br w:type="textWrapping"/>
        <w:t xml:space="preserve">Other: ___________________________________________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</w:t>
        <w:br w:type="textWrapping"/>
        <w:t xml:space="preserve">☐ I confirm the accuracy of this feedback.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