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Emergency Drug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Patient Information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 Name: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Drug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Drug: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Dosage: 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Frequency: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Emergency Contact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Name: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Consent and Authorization</w:t>
        <w:br w:type="textWrapping"/>
        <w:t xml:space="preserve">☐ I authorize the release of the medication as specified above during an emergency.</w:t>
        <w:br w:type="textWrapping"/>
        <w:t xml:space="preserve">☐ I have disclosed all relevant medical conditions.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Additional Notes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Specific Instructions: 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 Section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Patient/Guardian Signature: _________________ Date: 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