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Driveway Easement Agreement Form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Title: California Driveway Easement Agreement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Agreement: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Owner (Grantor):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Easement User (Grantee):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Easement Details: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Property: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Driveway Easement Area: 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Access Rights: This easement allows the grantee unhindered access to the driveway for residential use.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Environmental Considerations: Both parties agree to prevent activities damaging the driveway or surrounding areas.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California-Specific Regulations: This agreement adheres to [relevant state laws].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 Agreement:</w:t>
      </w:r>
    </w:p>
    <w:tbl>
      <w:tblPr>
        <w:tblStyle w:val="Table1"/>
        <w:tblW w:w="9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0"/>
        <w:gridCol w:w="2750"/>
        <w:gridCol w:w="2030"/>
        <w:gridCol w:w="2390"/>
        <w:tblGridChange w:id="0">
          <w:tblGrid>
            <w:gridCol w:w="1910"/>
            <w:gridCol w:w="2750"/>
            <w:gridCol w:w="2030"/>
            <w:gridCol w:w="2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Responsible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Split (%)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Agreement:</w:t>
        <w:br w:type="textWrapping"/>
        <w:t xml:space="preserve">We, the undersigned, agree to the terms and conditions outlined in this agreement.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Grantor: ____________________________ Date: 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Grantee: ____________________________ Date: 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