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Driveway Easement Agreement Form Between Neighbors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Title: Easement Agreement for Neighborly Use of Driveway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Neighbor (Grantor):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Neighbor (Grantee):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Grantor: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Grantee: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Easement Area Description: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and Terms: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 The easement permits access for personal vehicles.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 Agreement: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Costs will be shared equally.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Repairs to be completed within [timeframe] of identified issues.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Limitations: No parking on the shared driveway unless explicitly agreed.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can be voided with a written 30-day notice by either party.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Neighbor: ______________________ Date: 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Neighbor: ___________________  Date: 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