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ead3" w:val="clear"/>
        </w:rPr>
      </w:pPr>
      <w:r w:rsidDel="00000000" w:rsidR="00000000" w:rsidRPr="00000000">
        <w:rPr>
          <w:b w:val="1"/>
          <w:sz w:val="40"/>
          <w:szCs w:val="40"/>
          <w:shd w:fill="d9ead3" w:val="clear"/>
          <w:rtl w:val="0"/>
        </w:rPr>
        <w:t xml:space="preserve">Distribution Service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Distribution Service Agreement is made effective as of ___ day of _, 20,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Information: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Information: 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Provisions: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Description: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Services: 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Area: 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Agreed Service Fee: __________________________________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Deadlines: 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 Information: ________________________________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Non-Disclosure Agreement: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 ____________________________________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 for Termination: 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Section:</w:t>
        <w:br w:type="textWrapping"/>
        <w:t xml:space="preserve">Supplier Name: ____________________________</w:t>
        <w:br w:type="textWrapping"/>
        <w:t xml:space="preserve">Signature: 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Name: __________________________</w:t>
        <w:br w:type="textWrapping"/>
        <w:t xml:space="preserve">Signature: 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