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ff2cc" w:val="clear"/>
        </w:rPr>
      </w:pPr>
      <w:r w:rsidDel="00000000" w:rsidR="00000000" w:rsidRPr="00000000">
        <w:rPr>
          <w:b w:val="1"/>
          <w:sz w:val="64"/>
          <w:szCs w:val="64"/>
          <w:shd w:fill="fff2cc" w:val="clear"/>
          <w:rtl w:val="0"/>
        </w:rPr>
        <w:t xml:space="preserve">Daily Progress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  <w:br w:type="textWrapping"/>
        <w:t xml:space="preserve">Report Prepared By: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Project/Activity Name: ___________________________</w:t>
        <w:br w:type="textWrapping"/>
        <w:t xml:space="preserve">Team/Department: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Progress Summary: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Completed Today: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Ongoing Tasks: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Challenges Faced: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Team Members Involved: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Role: 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Progress Table:</w:t>
      </w:r>
    </w:p>
    <w:tbl>
      <w:tblPr>
        <w:tblStyle w:val="Table1"/>
        <w:tblW w:w="90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90"/>
        <w:gridCol w:w="1910"/>
        <w:gridCol w:w="2630"/>
        <w:gridCol w:w="2150"/>
        <w:tblGridChange w:id="0">
          <w:tblGrid>
            <w:gridCol w:w="2390"/>
            <w:gridCol w:w="1910"/>
            <w:gridCol w:w="2630"/>
            <w:gridCol w:w="21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Expected Completion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Remarks/Comments: ___________________________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Approval:</w:t>
        <w:br w:type="textWrapping"/>
        <w:t xml:space="preserve">Signature of Supervisor: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