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6b8af" w:val="clear"/>
        </w:rPr>
      </w:pPr>
      <w:r w:rsidDel="00000000" w:rsidR="00000000" w:rsidRPr="00000000">
        <w:rPr>
          <w:b w:val="1"/>
          <w:sz w:val="62"/>
          <w:szCs w:val="62"/>
          <w:shd w:fill="e6b8af" w:val="clear"/>
          <w:rtl w:val="0"/>
        </w:rPr>
        <w:t xml:space="preserve">Copyright Print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Copyright Holder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 (if applicable):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User Information: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Material: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 of Work: 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Copyright Registration Number (if applicable): ____________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Creation: 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Use: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Personal Use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Commercial Use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Educational Use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Authorization: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Date: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End Date (if any): 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and Restrictions: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  <w:br w:type="textWrapping"/>
        <w:t xml:space="preserve">The authorized user agrees to abide by the terms outlined in this release and respect all copyright laws.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Copyright Holder: ________________________________</w:t>
        <w:br w:type="textWrapping"/>
        <w:t xml:space="preserve">Date: _______________________________________________________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Authorized User: __________________________________</w:t>
        <w:br w:type="textWrapping"/>
        <w:t xml:space="preserve">Date: 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