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ead1dc" w:val="clear"/>
        </w:rPr>
      </w:pPr>
      <w:r w:rsidDel="00000000" w:rsidR="00000000" w:rsidRPr="00000000">
        <w:rPr>
          <w:b w:val="1"/>
          <w:sz w:val="52"/>
          <w:szCs w:val="52"/>
          <w:shd w:fill="ead1dc" w:val="clear"/>
          <w:rtl w:val="0"/>
        </w:rPr>
        <w:t xml:space="preserve">Child Travel Consent Form USA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Citizenship: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Information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Destination(s):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Departure Date: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Date: 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Accompanying Adult Information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Child: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Child: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  <w:t xml:space="preserve">I, ____________________________, grant permission for my child to travel to the listed destination(s) with the above-mentioned adult(s).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