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Legally Binding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Title: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Agreement: 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(Full Name):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(Full Name): 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Contract:</w:t>
        <w:br w:type="textWrapping"/>
        <w:t xml:space="preserve">The purpose of this legally binding contract is to: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Agreement: 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1: 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2: 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 (if applicable): 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Clause: 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Resolution:</w:t>
        <w:br w:type="textWrapping"/>
        <w:t xml:space="preserve">In case of disagreements, both parties agree to resolve matters through: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Signature: 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Signature: 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Signed: 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