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3f3f3" w:val="clear"/>
        </w:rPr>
      </w:pPr>
      <w:r w:rsidDel="00000000" w:rsidR="00000000" w:rsidRPr="00000000">
        <w:rPr>
          <w:b w:val="1"/>
          <w:sz w:val="44"/>
          <w:szCs w:val="44"/>
          <w:shd w:fill="f3f3f3" w:val="clear"/>
          <w:rtl w:val="0"/>
        </w:rPr>
        <w:t xml:space="preserve">Corporate Training Seminar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Training Seminar: __________________________________________</w:t>
        <w:br w:type="textWrapping"/>
        <w:t xml:space="preserve">Proposed by (Department): __________________________________________</w:t>
        <w:br w:type="textWrapping"/>
        <w:t xml:space="preserve">Contact Email and Phone: __________________________________________</w:t>
        <w:br w:type="textWrapping"/>
        <w:t xml:space="preserve">Submission Date: 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rea4gqfk67s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Objective and Business Impact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Training Objective: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Intended Impact on Business Performance: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79o5ez1m0c4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Participants and Roles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 (e.g., managers, new hires):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Number of Participants: ______________________________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mzn6tc5ptzu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Seminar Content and Modules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58.341232227488"/>
        <w:gridCol w:w="2456.4454976303314"/>
        <w:gridCol w:w="2722.60663507109"/>
        <w:gridCol w:w="2722.60663507109"/>
        <w:tblGridChange w:id="0">
          <w:tblGrid>
            <w:gridCol w:w="1458.341232227488"/>
            <w:gridCol w:w="2456.4454976303314"/>
            <w:gridCol w:w="2722.60663507109"/>
            <w:gridCol w:w="2722.60663507109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Trainer’s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 (hours)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Learning Objectives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ji130jkxuz2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Estimated Cost and Resources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 Estimate: 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Required (check applicable):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Catering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Materials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Rental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Technology Support</w:t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Expected Outcomes and Measurement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Submitted by: _____________________ Date: _____________</w:t>
        <w:br w:type="textWrapping"/>
        <w:t xml:space="preserve">HR Approval (if required): _____________________ Date: 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