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58"/>
          <w:szCs w:val="58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8"/>
          <w:szCs w:val="58"/>
          <w:highlight w:val="white"/>
          <w:rtl w:val="0"/>
        </w:rPr>
        <w:t xml:space="preserve">School Migration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Grade/Year: 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School Name: 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School Address: 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School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School Name: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School Address: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Migration</w:t>
        <w:br w:type="textWrapping"/>
        <w:t xml:space="preserve">Describe the main reason for the student’s school migration (e.g., relocation, better educational opportunities).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Required Documents for Transfer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2730"/>
        <w:gridCol w:w="2250"/>
        <w:gridCol w:w="1065"/>
        <w:tblGridChange w:id="0">
          <w:tblGrid>
            <w:gridCol w:w="2610"/>
            <w:gridCol w:w="2730"/>
            <w:gridCol w:w="2250"/>
            <w:gridCol w:w="1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Submitted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 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Transfer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Report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 Proof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Parent/Guardian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Birth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Declaration by Parent/Guardian</w:t>
        <w:br w:type="textWrapping"/>
        <w:t xml:space="preserve">I hereby confirm that the information provided is correct, and I agree to the terms of the migration.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Parent/Guardian: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Receiving School Acknowledgment</w:t>
        <w:br w:type="textWrapping"/>
        <w:t xml:space="preserve">This section to be completed by the new school confirming receipt of the migration form and documents.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School Official’s Name: ______________________________</w:t>
        <w:br w:type="textWrapping"/>
        <w:t xml:space="preserve">Position: ______________________________</w:t>
        <w:br w:type="textWrapping"/>
        <w:t xml:space="preserve">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