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ce5cd" w:val="clear"/>
        </w:rPr>
      </w:pPr>
      <w:r w:rsidDel="00000000" w:rsidR="00000000" w:rsidRPr="00000000">
        <w:rPr>
          <w:b w:val="1"/>
          <w:sz w:val="56"/>
          <w:szCs w:val="56"/>
          <w:shd w:fill="fce5cd" w:val="clear"/>
          <w:rtl w:val="0"/>
        </w:rPr>
        <w:t xml:space="preserve">Monthly Sales Tracking Form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56"/>
          <w:szCs w:val="5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Track monthly sales targets, achievements, and performance metrics.</w:t>
      </w:r>
    </w:p>
    <w:tbl>
      <w:tblPr>
        <w:tblStyle w:val="Table1"/>
        <w:tblW w:w="65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10"/>
        <w:gridCol w:w="3045"/>
        <w:tblGridChange w:id="0">
          <w:tblGrid>
            <w:gridCol w:w="3510"/>
            <w:gridCol w:w="30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Details to Fill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Sales Representative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Month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Year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Sales Region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Monthly Performance Summary</w:t>
      </w:r>
    </w:p>
    <w:tbl>
      <w:tblPr>
        <w:tblStyle w:val="Table2"/>
        <w:tblW w:w="94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5"/>
        <w:gridCol w:w="2265"/>
        <w:gridCol w:w="1905"/>
        <w:gridCol w:w="3060"/>
        <w:tblGridChange w:id="0">
          <w:tblGrid>
            <w:gridCol w:w="2265"/>
            <w:gridCol w:w="2265"/>
            <w:gridCol w:w="1905"/>
            <w:gridCol w:w="30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Sales Target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Actual Sales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New Clients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Revenue Generated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</w:t>
      </w:r>
    </w:p>
    <w:p w:rsidR="00000000" w:rsidDel="00000000" w:rsidP="00000000" w:rsidRDefault="00000000" w:rsidRPr="00000000" w14:paraId="0000003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</w:t>
      </w:r>
    </w:p>
    <w:tbl>
      <w:tblPr>
        <w:tblStyle w:val="Table3"/>
        <w:tblW w:w="51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70"/>
        <w:gridCol w:w="2270"/>
        <w:tblGridChange w:id="0">
          <w:tblGrid>
            <w:gridCol w:w="2870"/>
            <w:gridCol w:w="22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Sales Manager Signature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