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Refund Request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Online Refund Request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User Information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Email: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Mobile Number: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Purchase/Order Details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Transaction: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Order/Booking ID: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Product/Service: 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Reason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Product Quality Issue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Delayed Delivery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Duplicate Payment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Refund Processing Options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Credit to Original Payment Method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Exchange for Another Product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Store Credit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Agreement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agree to the terms and conditions of the refund policy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  <w:br w:type="textWrapping"/>
        <w:t xml:space="preserve">Provide any additional comments regarding your refund request: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</w:t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