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d9ead3" w:val="clear"/>
        </w:rPr>
      </w:pPr>
      <w:r w:rsidDel="00000000" w:rsidR="00000000" w:rsidRPr="00000000">
        <w:rPr>
          <w:b w:val="1"/>
          <w:sz w:val="52"/>
          <w:szCs w:val="52"/>
          <w:shd w:fill="d9ead3" w:val="clear"/>
          <w:rtl w:val="0"/>
        </w:rPr>
        <w:t xml:space="preserve">Payment Deposit Receipt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Transaction Date: ______________________________________</w:t>
        <w:br w:type="textWrapping"/>
        <w:t xml:space="preserve">Payment Reference Number: 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Payer’s Information: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Details:</w:t>
      </w:r>
    </w:p>
    <w:tbl>
      <w:tblPr>
        <w:tblStyle w:val="Table1"/>
        <w:tblW w:w="76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00"/>
        <w:gridCol w:w="2030"/>
        <w:gridCol w:w="1550"/>
        <w:gridCol w:w="2390"/>
        <w:tblGridChange w:id="0">
          <w:tblGrid>
            <w:gridCol w:w="1700"/>
            <w:gridCol w:w="2030"/>
            <w:gridCol w:w="1550"/>
            <w:gridCol w:w="239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Payment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Amount Paid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Remarks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Payment Method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Invoice #1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Invoice #2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Total Paid: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Notes: ______________________________________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Payer's Signature: ______________________________________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Receiver's Signature: ______________________________________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