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0e0e3" w:val="clear"/>
        </w:rPr>
      </w:pPr>
      <w:r w:rsidDel="00000000" w:rsidR="00000000" w:rsidRPr="00000000">
        <w:rPr>
          <w:b w:val="1"/>
          <w:sz w:val="50"/>
          <w:szCs w:val="50"/>
          <w:shd w:fill="d0e0e3" w:val="clear"/>
          <w:rtl w:val="0"/>
        </w:rPr>
        <w:t xml:space="preserve">Landlord Rental Reference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Full Name of Tenant: 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Rental Property Address: 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Duration of Stay: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Landlord’s Name: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Contact Number: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Email Address: 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Rental History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2460"/>
        <w:gridCol w:w="1815"/>
        <w:gridCol w:w="3630"/>
        <w:tblGridChange w:id="0">
          <w:tblGrid>
            <w:gridCol w:w="1455"/>
            <w:gridCol w:w="2460"/>
            <w:gridCol w:w="1815"/>
            <w:gridCol w:w="363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Rent 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Paid on Time (Yes/No)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 Behavior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Were there property damages? [ ] Yes [ ] No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Were there legal disputes? [ ] Yes [ ] No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Landlord’s Signature: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</w:t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