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85200c"/>
          <w:sz w:val="56"/>
          <w:szCs w:val="56"/>
          <w:shd w:fill="fff2cc" w:val="clear"/>
        </w:rPr>
      </w:pPr>
      <w:r w:rsidDel="00000000" w:rsidR="00000000" w:rsidRPr="00000000">
        <w:rPr>
          <w:b w:val="1"/>
          <w:color w:val="85200c"/>
          <w:sz w:val="56"/>
          <w:szCs w:val="56"/>
          <w:shd w:fill="fff2cc" w:val="clear"/>
          <w:rtl w:val="0"/>
        </w:rPr>
        <w:t xml:space="preserve">Land Purchase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 ID: 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Involved</w:t>
        <w:br w:type="textWrapping"/>
        <w:t xml:space="preserve">The Seller: __________________________ residing at ____________________________ hereby agrees to sell to the Buyer: __________________________ residing at ____________________________.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Description</w:t>
        <w:br w:type="textWrapping"/>
        <w:t xml:space="preserve">The property for sale is located at: __________________________________________.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Purchase Price: $__________________.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Down Payment: $__________________.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Payments: $__________________ starting on ________________.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provide a clear title upon receipt of the total purchase price.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make payments on time and abide by all terms.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Termination Clause</w:t>
        <w:br w:type="textWrapping"/>
        <w:t xml:space="preserve">The agreement shall be terminated if payments are delayed beyond ______ days or if any terms are violated.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Seller Signature: __________________________ Date: ___________</w:t>
        <w:br w:type="textWrapping"/>
        <w:t xml:space="preserve">Buyer Signature: __________________________ Date: 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