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ce5cd" w:val="clear"/>
        </w:rPr>
      </w:pPr>
      <w:r w:rsidDel="00000000" w:rsidR="00000000" w:rsidRPr="00000000">
        <w:rPr>
          <w:b w:val="1"/>
          <w:sz w:val="60"/>
          <w:szCs w:val="60"/>
          <w:shd w:fill="fce5cd" w:val="clear"/>
          <w:rtl w:val="0"/>
        </w:rPr>
        <w:t xml:space="preserve">Lab Test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 Gender: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Referring Physician: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Name: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Tests Requested: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 Blood Count (CBC)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Urinalysis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Liver Function Test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Kidney Function Test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Test: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Collection Information: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Sample Collection: 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Sample: _________________________________________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Urine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Tissue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Physician: 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