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Internship Evaluation Form for Student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University/College: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Internship Organization: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Self-Assessment</w:t>
        <w:br w:type="textWrapping"/>
        <w:t xml:space="preserve">Rate your own experience in the following areas: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15"/>
        <w:gridCol w:w="1380"/>
        <w:gridCol w:w="1005"/>
        <w:gridCol w:w="1200"/>
        <w:gridCol w:w="2460"/>
        <w:tblGridChange w:id="0">
          <w:tblGrid>
            <w:gridCol w:w="3315"/>
            <w:gridCol w:w="1380"/>
            <w:gridCol w:w="1005"/>
            <w:gridCol w:w="1200"/>
            <w:gridCol w:w="246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Average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 </w:t>
              <w:br w:type="textWrapping"/>
              <w:t xml:space="preserve">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Knowledge Gained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Confidence in Applying Concepts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Interaction with Team Members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Ability to Meet Deadlines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Adaptability in New Environments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 with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were the most valuable skills you learned?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Challenges faced during the internship: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this internship to other students? ☐ Yes ☐ No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Signature: 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