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highlight w:val="white"/>
          <w:u w:val="single"/>
        </w:rPr>
      </w:pPr>
      <w:r w:rsidDel="00000000" w:rsidR="00000000" w:rsidRPr="00000000">
        <w:rPr>
          <w:b w:val="1"/>
          <w:sz w:val="40"/>
          <w:szCs w:val="40"/>
          <w:highlight w:val="white"/>
          <w:u w:val="single"/>
          <w:rtl w:val="0"/>
        </w:rPr>
        <w:t xml:space="preserve">House Rent Allowance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Details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Monthly Rent Amount: $___________________________________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Due Date (MM/DD/YYYY): 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Payment Method: ☐ Cash ☐ Direct Bank Transfer ☐ Check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Name: 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Breakdown Table</w:t>
      </w:r>
    </w:p>
    <w:tbl>
      <w:tblPr>
        <w:tblStyle w:val="Table1"/>
        <w:tblW w:w="78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710"/>
        <w:gridCol w:w="1440"/>
        <w:gridCol w:w="2910"/>
        <w:tblGridChange w:id="0">
          <w:tblGrid>
            <w:gridCol w:w="1785"/>
            <w:gridCol w:w="1710"/>
            <w:gridCol w:w="1440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Due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Status (Paid/Unpaid)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Utilities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Supporting Documents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Rent Agreement Attached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Rent Receipts Attached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Approval Section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Approved By: __________________________________________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_____________________________________________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Declaration</w:t>
        <w:br w:type="textWrapping"/>
        <w:t xml:space="preserve">I confirm that the above information is true and request approval for House Rent Allowance.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