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d1dc" w:val="clear"/>
        </w:rPr>
      </w:pPr>
      <w:r w:rsidDel="00000000" w:rsidR="00000000" w:rsidRPr="00000000">
        <w:rPr>
          <w:b w:val="1"/>
          <w:sz w:val="54"/>
          <w:szCs w:val="54"/>
          <w:shd w:fill="ead1dc" w:val="clear"/>
          <w:rtl w:val="0"/>
        </w:rPr>
        <w:t xml:space="preserve">Cash Deposit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Transaction Date: ______________________________________</w:t>
        <w:br w:type="textWrapping"/>
        <w:t xml:space="preserve">Receipt Number: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Depositor's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 (optional):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Cash Deposit Details:</w:t>
      </w:r>
    </w:p>
    <w:tbl>
      <w:tblPr>
        <w:tblStyle w:val="Table1"/>
        <w:tblW w:w="81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2145"/>
        <w:gridCol w:w="1845"/>
        <w:gridCol w:w="1995"/>
        <w:tblGridChange w:id="0">
          <w:tblGrid>
            <w:gridCol w:w="2175"/>
            <w:gridCol w:w="2145"/>
            <w:gridCol w:w="1845"/>
            <w:gridCol w:w="199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Denomination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Grand Total: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Deposit: ______________________________________</w:t>
        <w:br w:type="textWrapping"/>
        <w:t xml:space="preserve">Additional Notes: ______________________________________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Depositor's Signature: 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Receiver's Signature: 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