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60"/>
          <w:szCs w:val="60"/>
          <w:shd w:fill="fff2cc" w:val="clear"/>
          <w:rtl w:val="0"/>
        </w:rPr>
        <w:t xml:space="preserve">Customer Service Form PDF</w:t>
      </w: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Name: __________________________________</w:t>
        <w:br w:type="textWrapping"/>
        <w:t xml:space="preserve">Contact Number: __________________________________</w:t>
        <w:br w:type="textWrapping"/>
        <w:t xml:space="preserve">Email Address: __________________________________</w:t>
        <w:br w:type="textWrapping"/>
        <w:t xml:space="preserve">Date of Request: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Requested: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Technical Support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Billing Inquiry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Product Return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General Inquiry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 ) Other: 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Issue Description:</w:t>
        <w:br w:type="textWrapping"/>
        <w:t xml:space="preserve">Please describe the issue in detail: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7.44769874477"/>
        <w:gridCol w:w="1400.0836820083682"/>
        <w:gridCol w:w="2809.958158995816"/>
        <w:gridCol w:w="2222.510460251046"/>
        <w:tblGridChange w:id="0">
          <w:tblGrid>
            <w:gridCol w:w="2927.44769874477"/>
            <w:gridCol w:w="1400.0836820083682"/>
            <w:gridCol w:w="2809.958158995816"/>
            <w:gridCol w:w="2222.51046025104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Service Actions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Assigned Representative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 (Open/Closed)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Signature: __________________________________</w:t>
        <w:br w:type="textWrapping"/>
        <w:t xml:space="preserve">Date: 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