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Customer Demographic Marketing </w:t>
      </w:r>
    </w:p>
    <w:p w:rsidR="00000000" w:rsidDel="00000000" w:rsidP="00000000" w:rsidRDefault="00000000" w:rsidRPr="00000000" w14:paraId="00000002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00" w:before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 Range:</w:t>
        <w:br w:type="textWrapping"/>
        <w:t xml:space="preserve">☐ 18-24</w:t>
        <w:br w:type="textWrapping"/>
        <w:t xml:space="preserve">☐ 25-34</w:t>
        <w:br w:type="textWrapping"/>
        <w:t xml:space="preserve">☐ 35-44</w:t>
        <w:br w:type="textWrapping"/>
        <w:t xml:space="preserve">☐ 45-54</w:t>
        <w:br w:type="textWrapping"/>
        <w:t xml:space="preserve">☐ 55+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00" w:before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(City/State): _____________________________________</w:t>
      </w:r>
    </w:p>
    <w:p w:rsidR="00000000" w:rsidDel="00000000" w:rsidP="00000000" w:rsidRDefault="00000000" w:rsidRPr="00000000" w14:paraId="00000007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Consumer Behavior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did you hear about us?</w:t>
        <w:br w:type="textWrapping"/>
        <w:t xml:space="preserve">☐ Social Media</w:t>
        <w:br w:type="textWrapping"/>
        <w:t xml:space="preserve">☐ TV/Radio</w:t>
        <w:br w:type="textWrapping"/>
        <w:t xml:space="preserve">☐ Word of Mouth</w:t>
        <w:br w:type="textWrapping"/>
        <w:t xml:space="preserve">☐ Online Ads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drives your purchase decisions?</w:t>
        <w:br w:type="textWrapping"/>
        <w:t xml:space="preserve">☐ Quality</w:t>
        <w:br w:type="textWrapping"/>
        <w:t xml:space="preserve">☐ Price</w:t>
        <w:br w:type="textWrapping"/>
        <w:t xml:space="preserve">☐ Brand Reputation</w:t>
        <w:br w:type="textWrapping"/>
        <w:t xml:space="preserve">☐ Convenience</w:t>
      </w:r>
    </w:p>
    <w:p w:rsidR="00000000" w:rsidDel="00000000" w:rsidP="00000000" w:rsidRDefault="00000000" w:rsidRPr="00000000" w14:paraId="0000000A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Marketing Preferences</w:t>
      </w:r>
    </w:p>
    <w:tbl>
      <w:tblPr>
        <w:tblStyle w:val="Table1"/>
        <w:tblW w:w="6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25"/>
        <w:gridCol w:w="3135"/>
        <w:tblGridChange w:id="0">
          <w:tblGrid>
            <w:gridCol w:w="3525"/>
            <w:gridCol w:w="31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Marketing Channel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Preferred (Check)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Newsletter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Social Media 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SMS Notifications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Yes ☐ No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Direct 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 Yes ☐ No</w:t>
            </w:r>
          </w:p>
        </w:tc>
      </w:tr>
    </w:tbl>
    <w:p w:rsidR="00000000" w:rsidDel="00000000" w:rsidP="00000000" w:rsidRDefault="00000000" w:rsidRPr="00000000" w14:paraId="00000015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Preferences</w:t>
      </w:r>
    </w:p>
    <w:tbl>
      <w:tblPr>
        <w:tblStyle w:val="Table2"/>
        <w:tblW w:w="7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345"/>
        <w:gridCol w:w="2135"/>
        <w:tblGridChange w:id="0">
          <w:tblGrid>
            <w:gridCol w:w="5345"/>
            <w:gridCol w:w="21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Product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Interested (Check)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Clothing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Electronics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Health &amp; Beauty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Home &amp; Garden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0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Sports 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Travel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Food &amp; Beverages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0"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6">
      <w:pPr>
        <w:spacing w:after="20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27">
      <w:pPr>
        <w:spacing w:after="20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