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Client Satisfaction Questionnaire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Company/Organization: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Service: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Evaluation</w:t>
        <w:br w:type="textWrapping"/>
        <w:t xml:space="preserve">Please rate the following aspects of our service: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1440"/>
        <w:gridCol w:w="1185"/>
        <w:gridCol w:w="1395"/>
        <w:gridCol w:w="2430"/>
        <w:tblGridChange w:id="0">
          <w:tblGrid>
            <w:gridCol w:w="2535"/>
            <w:gridCol w:w="1440"/>
            <w:gridCol w:w="1185"/>
            <w:gridCol w:w="1395"/>
            <w:gridCol w:w="243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Quality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Timeliness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Professionalism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Problem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Section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like most about our service?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our services? ☐ Yes ☐ No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