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Short Consent Form for Research 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202124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Introduction: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This form is to obtain consent for participation in research. The purpose and process have been explained thoroughly.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Research Consent: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I voluntarily consent to participate in the study, understanding that my data will be handled with confidentiality.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Questions to Answer: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you fully aware of the research purpose? ☐ Yes ☐ No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any questions about your participation? ☐ Yes ☐ No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</w:t>
        <w:br w:type="textWrapping"/>
        <w:t xml:space="preserve">Researcher’s Signature: _________________________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