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Financial Audit Checklist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 Date: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Auditor: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Financial Records: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 bank statements for discrepancies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Verify financial statements (balance sheet, income statement)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Ensure correct depreciation methods are applied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accounts receivable for overdue amounts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Validate expenses against receipts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 payroll records for accuracy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Verify tax payments are up to 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for compliance with financial regulations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by Auditor: 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Completion: 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