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00000"/>
          <w:sz w:val="104"/>
          <w:szCs w:val="104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55"/>
          <w:szCs w:val="55"/>
          <w:highlight w:val="white"/>
          <w:rtl w:val="0"/>
        </w:rPr>
        <w:t xml:space="preserve">Questionnaire Form for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000000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000000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Title: _____________________________________________</w:t>
        <w:br w:type="textWrapping"/>
        <w:t xml:space="preserve">Project Manager’s Name: __________________________________</w:t>
        <w:br w:type="textWrapping"/>
        <w:t xml:space="preserve">Date: 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Role in Project: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Organization: 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Evaluation Questions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Were the project goals clearly defined?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Strongly Agree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Agree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Neutral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Disagree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Strongly Disagree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Was the project timeline realistic?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Yes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No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Somewhat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effective was the communication throughout the project?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Very Effective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Effective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Neutral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Ineffective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would you suggest to improve the project process?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Overall, how would you rate the success of the project?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Very Successful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Successful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Average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Below Average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Final Comments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80" w:before="280" w:lineRule="auto"/>
        <w:rPr>
          <w:rFonts w:ascii="Source Code Pro" w:cs="Source Code Pro" w:eastAsia="Source Code Pro" w:hAnsi="Source Code Pro"/>
          <w:b w:val="1"/>
          <w:color w:val="000000"/>
          <w:sz w:val="26"/>
          <w:szCs w:val="26"/>
        </w:rPr>
      </w:pPr>
      <w:bookmarkStart w:colFirst="0" w:colLast="0" w:name="_qctsyvvxyzb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