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0"/>
          <w:szCs w:val="40"/>
          <w:highlight w:val="white"/>
        </w:rPr>
      </w:pPr>
      <w:r w:rsidDel="00000000" w:rsidR="00000000" w:rsidRPr="00000000">
        <w:rPr>
          <w:b w:val="1"/>
          <w:sz w:val="40"/>
          <w:szCs w:val="40"/>
          <w:highlight w:val="white"/>
          <w:rtl w:val="0"/>
        </w:rPr>
        <w:t xml:space="preserve">Kentucky Personal Property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highlight w:val="white"/>
        </w:rPr>
      </w:pPr>
      <w:bookmarkStart w:colFirst="0" w:colLast="0" w:name="_yxvw2n17c94r"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htdbvirs5zz9" w:id="1"/>
      <w:bookmarkEnd w:id="1"/>
      <w:r w:rsidDel="00000000" w:rsidR="00000000" w:rsidRPr="00000000">
        <w:rPr>
          <w:b w:val="1"/>
          <w:color w:val="000000"/>
          <w:sz w:val="24"/>
          <w:szCs w:val="24"/>
          <w:highlight w:val="white"/>
          <w:rtl w:val="0"/>
        </w:rPr>
        <w:t xml:space="preserve">2. DESCRIPTION OF PROPERTY:</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Personal Property:</w:t>
      </w:r>
    </w:p>
    <w:p w:rsidR="00000000" w:rsidDel="00000000" w:rsidP="00000000" w:rsidRDefault="00000000" w:rsidRPr="00000000" w14:paraId="0000001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360" w:lineRule="auto"/>
        <w:rPr>
          <w:b w:val="1"/>
          <w:color w:val="000000"/>
          <w:sz w:val="24"/>
          <w:szCs w:val="24"/>
          <w:highlight w:val="white"/>
        </w:rPr>
      </w:pPr>
      <w:bookmarkStart w:colFirst="0" w:colLast="0" w:name="_oueimusajrf8"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 _____________________________________________________</w:t>
      </w:r>
    </w:p>
    <w:p w:rsidR="00000000" w:rsidDel="00000000" w:rsidP="00000000" w:rsidRDefault="00000000" w:rsidRPr="00000000" w14:paraId="0000001B">
      <w:pPr>
        <w:pStyle w:val="Heading3"/>
        <w:keepNext w:val="0"/>
        <w:keepLines w:val="0"/>
        <w:spacing w:before="280" w:line="360" w:lineRule="auto"/>
        <w:rPr>
          <w:b w:val="1"/>
          <w:color w:val="000000"/>
          <w:sz w:val="24"/>
          <w:szCs w:val="24"/>
          <w:highlight w:val="white"/>
        </w:rPr>
      </w:pPr>
      <w:bookmarkStart w:colFirst="0" w:colLast="0" w:name="_cnyplaqx6ws1"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C">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Property:</w:t>
        <w:br w:type="textWrapping"/>
        <w:t xml:space="preserve">The Personal Property is sold "as is" and the Seller makes no warranties about the condition of the Personal Property, express or implied.</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Personal Property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Personal Property shall be the responsibility of the Buyer.</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Personal Property is free of all liens and encumbrances, and that the Seller has full authority to sell the Personal Property.</w:t>
      </w:r>
    </w:p>
    <w:p w:rsidR="00000000" w:rsidDel="00000000" w:rsidP="00000000" w:rsidRDefault="00000000" w:rsidRPr="00000000" w14:paraId="00000020">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Personal Property.</w:t>
      </w:r>
    </w:p>
    <w:p w:rsidR="00000000" w:rsidDel="00000000" w:rsidP="00000000" w:rsidRDefault="00000000" w:rsidRPr="00000000" w14:paraId="00000021">
      <w:pPr>
        <w:pStyle w:val="Heading3"/>
        <w:keepNext w:val="0"/>
        <w:keepLines w:val="0"/>
        <w:spacing w:before="280" w:line="360" w:lineRule="auto"/>
        <w:rPr>
          <w:b w:val="1"/>
          <w:color w:val="000000"/>
          <w:sz w:val="24"/>
          <w:szCs w:val="24"/>
          <w:highlight w:val="white"/>
        </w:rPr>
      </w:pPr>
      <w:bookmarkStart w:colFirst="0" w:colLast="0" w:name="_na85qi148m0s"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Personal Property is accurate to the best of the Seller’s knowledge. The undersigned Buyer acknowledges receipt of the Personal Property and agrees to the terms and conditions herein.</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5">
      <w:pPr>
        <w:pStyle w:val="Heading3"/>
        <w:keepNext w:val="0"/>
        <w:keepLines w:val="0"/>
        <w:spacing w:before="280" w:line="360" w:lineRule="auto"/>
        <w:rPr>
          <w:b w:val="1"/>
          <w:color w:val="000000"/>
          <w:sz w:val="24"/>
          <w:szCs w:val="24"/>
          <w:highlight w:val="white"/>
        </w:rPr>
      </w:pPr>
      <w:bookmarkStart w:colFirst="0" w:colLast="0" w:name="_9faqipx4vqgw"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8">
      <w:pPr>
        <w:pStyle w:val="Heading3"/>
        <w:keepNext w:val="0"/>
        <w:keepLines w:val="0"/>
        <w:spacing w:before="280" w:line="360" w:lineRule="auto"/>
        <w:rPr>
          <w:b w:val="1"/>
          <w:color w:val="000000"/>
          <w:sz w:val="24"/>
          <w:szCs w:val="24"/>
          <w:highlight w:val="white"/>
        </w:rPr>
      </w:pPr>
      <w:bookmarkStart w:colFirst="0" w:colLast="0" w:name="_9jiu9w5byc9i"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D">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