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Idaho Lawn Mower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______________________________________ (the "Seller")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______________________________________ (the "Buyer")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2. LAWN MOWER DESCRIPTION: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lawn mower being sold.</w:t>
      </w:r>
    </w:p>
    <w:p w:rsidR="00000000" w:rsidDel="00000000" w:rsidP="00000000" w:rsidRDefault="00000000" w:rsidRPr="00000000" w14:paraId="00000008">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9">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0D">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______________________</w:t>
      </w:r>
    </w:p>
    <w:p w:rsidR="00000000" w:rsidDel="00000000" w:rsidP="00000000" w:rsidRDefault="00000000" w:rsidRPr="00000000" w14:paraId="0000000E">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(if applicable): ______________________ hours</w:t>
      </w:r>
    </w:p>
    <w:p w:rsidR="00000000" w:rsidDel="00000000" w:rsidP="00000000" w:rsidRDefault="00000000" w:rsidRPr="00000000" w14:paraId="0000000F">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1">
      <w:pPr>
        <w:numPr>
          <w:ilvl w:val="0"/>
          <w:numId w:val="3"/>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4">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9">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 OF THE LAWN MOWER:</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lawn mower at the time of sale is (Check one):</w:t>
      </w:r>
    </w:p>
    <w:p w:rsidR="00000000" w:rsidDel="00000000" w:rsidP="00000000" w:rsidRDefault="00000000" w:rsidRPr="00000000" w14:paraId="0000001C">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D">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E">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F">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0">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1">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6. AS-IS CONDITION:</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lawn mower "AS IS," with no warranties, either express or implied, made by the Seller. The Buyer acknowledges that they have inspected the lawn mower and accepts it in its current condition. The Seller disclaims any liability for defects in the lawn mower, whether apparent or not.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7. SELLER'S DISCLOSURE: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lawn mower is accurate to the best of their knowledge and belief. The lawn mower is sold "AS IS," with no warranties, express or implied, except as specifically stated herein.</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 Date: 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2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8. WITNESS INFORMATION (OPTIONAL):</w:t>
      </w:r>
    </w:p>
    <w:p w:rsidR="00000000" w:rsidDel="00000000" w:rsidP="00000000" w:rsidRDefault="00000000" w:rsidRPr="00000000" w14:paraId="0000002A">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C">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2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ACKNOWLEDGMENT (OPTIONAL):</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