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Motorcycle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Information: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Mileage: 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of the motorcycle is $ _______________ (________ dollars and ________ cents).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Disclosure Statement: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 (Seller's Full Name), certify that the odometer reading of the motorcycle is _________ miles and that to the best of my knowledge, it reflects the actual mileage of the motorcycle described herein, unless one of the following statements is checked: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odometer reading is not the actual mileage. WARNING: ODOMETER DISCREPANCY.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Witness's Signature: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Subscribed and sworn before me on this _______ day of ___________, 20.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Commission Expires: 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motorcycle is sold "as-is" without any warranties, either express or implied, except for the following: ______________________________________________________________________________________.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