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sz w:val="52"/>
                <w:szCs w:val="52"/>
                <w:highlight w:val="white"/>
              </w:rPr>
            </w:pPr>
            <w:r w:rsidDel="00000000" w:rsidR="00000000" w:rsidRPr="00000000">
              <w:rPr>
                <w:b w:val="1"/>
                <w:sz w:val="52"/>
                <w:szCs w:val="52"/>
                <w:highlight w:val="white"/>
                <w:rtl w:val="0"/>
              </w:rPr>
              <w:t xml:space="preserve">Hawaii ATV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Seller’s Information: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Buyer’s Information: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ATV Information: Make: ______________________ Model: ____________________ Year: ______________________ VIN: _______________________ Odometer Reading: ______________________ Color: 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$____________________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and Conditions: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AS-IS Condition: The ATV is sold "AS-IS," with no warranties expressed or implied by the Seller.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 Liens: The Seller certifies that the ATV is free of any liens or encumbrances.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Inspection: The Buyer has had the opportunity to inspect the ATV and accepts it in its current condition.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of Ownership: The Seller agrees to transfer all ownership rights to the Buyer upon receipt of the purchase price.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Both parties agree to the terms of this Bill of Sale by signing below.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 Date: ___________ Buyer’s Signature: ______________________ Date: 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 Date: 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(if applicable): State of Hawaii, County of ______________________ Subscribed and sworn to before me on this _____ day of 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______________________ My Commission Expires: 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