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Florida Scooter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Date of Sale: 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5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Florida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5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Florida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Scooter Information: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(Vehicle Identification Number):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 miles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Size: __________________________ cc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Conditions: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Cash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Check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Credit Card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of Sale: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scooter is sold "as-is," with no warranties expressed or implied.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scooter is free from all debts, obligations, and encumbrances.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Additional Terms: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Inspection Acknowledgment: ☐ Yes ☐ No (If yes, date of last inspection: ____________________)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Accessories Included: __________________________ (e.g., helmets, extra keys)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Scheduled Delivery Date: __________________________ (if applicable)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 Date: 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 Date: 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 (if applicable): __________________________ Date: 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Notes: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