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Florida Jet Ski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5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Florida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5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Florida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Jet Ski Information: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Hull Identification Number (HIN):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Engine Type: __________________________ (e.g., 2-stroke, 4-stroke)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Engine Hours: 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Conditions: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Cash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Check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Credit Card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of Sale: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Jet Ski is free from all debts, obligations, and encumbrances.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Jet Ski is sold "as-is," with no warranties expressed or implied.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Warranty and Service Records: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History: 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Warranty Status: ☐ In Warranty ☐ Out of Warranty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Last Serviced On: 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Additional Terms: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Test Ride: ☐ Allowed ☐ Not Allowed (If allowed, conditions: ____________________)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Delivery Terms: ☐ Buyer Pickup ☐ Seller Delivery (Delivery details: ____________________)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Signatures: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 Date: 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 Date: ______________________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Signature (if applicable): __________________Date: 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Notes: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