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0"/>
                <w:szCs w:val="40"/>
              </w:rPr>
            </w:pPr>
            <w:r w:rsidDel="00000000" w:rsidR="00000000" w:rsidRPr="00000000">
              <w:rPr>
                <w:b w:val="1"/>
                <w:sz w:val="40"/>
                <w:szCs w:val="40"/>
                <w:rtl w:val="0"/>
              </w:rPr>
              <w:t xml:space="preserve">COLORADO FIREARM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rtl w:val="0"/>
        </w:rPr>
        <w:t xml:space="preserve">Date of Sale: ___________________________ (mm/dd/yyyy)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1. SELLER:</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2. BUYER:</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pStyle w:val="Heading3"/>
        <w:keepNext w:val="0"/>
        <w:keepLines w:val="0"/>
        <w:spacing w:before="280" w:line="360" w:lineRule="auto"/>
        <w:rPr>
          <w:b w:val="1"/>
          <w:color w:val="000000"/>
          <w:sz w:val="24"/>
          <w:szCs w:val="24"/>
        </w:rPr>
      </w:pPr>
      <w:bookmarkStart w:colFirst="0" w:colLast="0" w:name="_otpiuadhyksk" w:id="0"/>
      <w:bookmarkEnd w:id="0"/>
      <w:r w:rsidDel="00000000" w:rsidR="00000000" w:rsidRPr="00000000">
        <w:rPr>
          <w:b w:val="1"/>
          <w:color w:val="000000"/>
          <w:sz w:val="24"/>
          <w:szCs w:val="24"/>
          <w:rtl w:val="0"/>
        </w:rPr>
        <w:t xml:space="preserve">3. FIREARM INFORMATION</w:t>
      </w:r>
    </w:p>
    <w:p w:rsidR="00000000" w:rsidDel="00000000" w:rsidP="00000000" w:rsidRDefault="00000000" w:rsidRPr="00000000" w14:paraId="00000018">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Manufacturer: ____________________________________</w:t>
      </w:r>
    </w:p>
    <w:p w:rsidR="00000000" w:rsidDel="00000000" w:rsidP="00000000" w:rsidRDefault="00000000" w:rsidRPr="00000000" w14:paraId="0000001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__________________________________________</w:t>
      </w:r>
    </w:p>
    <w:p w:rsidR="00000000" w:rsidDel="00000000" w:rsidP="00000000" w:rsidRDefault="00000000" w:rsidRPr="00000000" w14:paraId="0000001A">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Caliber: _________________________________________</w:t>
      </w:r>
    </w:p>
    <w:p w:rsidR="00000000" w:rsidDel="00000000" w:rsidP="00000000" w:rsidRDefault="00000000" w:rsidRPr="00000000" w14:paraId="0000001B">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Serial Number: ___________________________________</w:t>
      </w:r>
    </w:p>
    <w:p w:rsidR="00000000" w:rsidDel="00000000" w:rsidP="00000000" w:rsidRDefault="00000000" w:rsidRPr="00000000" w14:paraId="0000001C">
      <w:pPr>
        <w:pStyle w:val="Heading3"/>
        <w:keepNext w:val="0"/>
        <w:keepLines w:val="0"/>
        <w:spacing w:before="280" w:line="360" w:lineRule="auto"/>
        <w:rPr>
          <w:b w:val="1"/>
          <w:color w:val="000000"/>
          <w:sz w:val="24"/>
          <w:szCs w:val="24"/>
        </w:rPr>
      </w:pPr>
      <w:bookmarkStart w:colFirst="0" w:colLast="0" w:name="_y07xtqz7g3tb" w:id="1"/>
      <w:bookmarkEnd w:id="1"/>
      <w:r w:rsidDel="00000000" w:rsidR="00000000" w:rsidRPr="00000000">
        <w:rPr>
          <w:b w:val="1"/>
          <w:color w:val="000000"/>
          <w:sz w:val="24"/>
          <w:szCs w:val="24"/>
          <w:rtl w:val="0"/>
        </w:rPr>
        <w:t xml:space="preserve">4. SALE INFORMATION</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The seller listed above agrees to transfer ownership of the firearm to the buyer listed above for the total amount of:</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0">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2">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3">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4">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Conditions of Sale:</w:t>
      </w:r>
    </w:p>
    <w:p w:rsidR="00000000" w:rsidDel="00000000" w:rsidP="00000000" w:rsidRDefault="00000000" w:rsidRPr="00000000" w14:paraId="00000026">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firearm is being sold "as-is" without any warranties, either express or implied, except as provided below:</w:t>
      </w:r>
    </w:p>
    <w:p w:rsidR="00000000" w:rsidDel="00000000" w:rsidP="00000000" w:rsidRDefault="00000000" w:rsidRPr="00000000" w14:paraId="00000027">
      <w:pPr>
        <w:numPr>
          <w:ilvl w:val="1"/>
          <w:numId w:val="5"/>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1"/>
          <w:numId w:val="5"/>
        </w:numPr>
        <w:spacing w:after="24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360" w:lineRule="auto"/>
        <w:rPr>
          <w:b w:val="1"/>
          <w:color w:val="000000"/>
          <w:sz w:val="24"/>
          <w:szCs w:val="24"/>
        </w:rPr>
      </w:pPr>
      <w:bookmarkStart w:colFirst="0" w:colLast="0" w:name="_sqozgs12q77" w:id="2"/>
      <w:bookmarkEnd w:id="2"/>
      <w:r w:rsidDel="00000000" w:rsidR="00000000" w:rsidRPr="00000000">
        <w:rPr>
          <w:b w:val="1"/>
          <w:color w:val="000000"/>
          <w:sz w:val="24"/>
          <w:szCs w:val="24"/>
          <w:rtl w:val="0"/>
        </w:rPr>
        <w:t xml:space="preserve">5. TERMS AND CONDITIONS</w:t>
      </w:r>
    </w:p>
    <w:p w:rsidR="00000000" w:rsidDel="00000000" w:rsidP="00000000" w:rsidRDefault="00000000" w:rsidRPr="00000000" w14:paraId="0000002B">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firearm described above.</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FIREARM:</w:t>
      </w:r>
    </w:p>
    <w:p w:rsidR="00000000" w:rsidDel="00000000" w:rsidP="00000000" w:rsidRDefault="00000000" w:rsidRPr="00000000" w14:paraId="0000002E">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firearm being sold is described in the above section under "Firearm Information."</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0">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"Sale Information."</w:t>
      </w:r>
    </w:p>
    <w:p w:rsidR="00000000" w:rsidDel="00000000" w:rsidP="00000000" w:rsidRDefault="00000000" w:rsidRPr="00000000" w14:paraId="00000031">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2">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firearm, which is free of all liens and encumbrances. The undersigned Buyer acknowledges receipt of the described firearm in good condition except as noted.</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34">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firearm is sold "as-is" without any warranties, either express or implied, except as provided below:</w:t>
      </w:r>
    </w:p>
    <w:p w:rsidR="00000000" w:rsidDel="00000000" w:rsidP="00000000" w:rsidRDefault="00000000" w:rsidRPr="00000000" w14:paraId="00000035">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8">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9">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2"/>
          <w:numId w:val="1"/>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360" w:lineRule="auto"/>
        <w:rPr>
          <w:b w:val="1"/>
          <w:color w:val="000000"/>
          <w:sz w:val="24"/>
          <w:szCs w:val="24"/>
        </w:rPr>
      </w:pPr>
      <w:bookmarkStart w:colFirst="0" w:colLast="0" w:name="_tvqpmkdmtn9" w:id="3"/>
      <w:bookmarkEnd w:id="3"/>
      <w:r w:rsidDel="00000000" w:rsidR="00000000" w:rsidRPr="00000000">
        <w:rPr>
          <w:b w:val="1"/>
          <w:color w:val="000000"/>
          <w:sz w:val="24"/>
          <w:szCs w:val="24"/>
          <w:rtl w:val="0"/>
        </w:rPr>
        <w:t xml:space="preserve">6. SIGNATURES</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3E">
      <w:pPr>
        <w:numPr>
          <w:ilvl w:val="0"/>
          <w:numId w:val="7"/>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0">
      <w:pPr>
        <w:numPr>
          <w:ilvl w:val="0"/>
          <w:numId w:val="3"/>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2">
      <w:pPr>
        <w:numPr>
          <w:ilvl w:val="0"/>
          <w:numId w:val="8"/>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Acknowledgment:</w:t>
      </w:r>
    </w:p>
    <w:p w:rsidR="00000000" w:rsidDel="00000000" w:rsidP="00000000" w:rsidRDefault="00000000" w:rsidRPr="00000000" w14:paraId="00000044">
      <w:pPr>
        <w:numPr>
          <w:ilvl w:val="0"/>
          <w:numId w:val="2"/>
        </w:numPr>
        <w:spacing w:after="240" w:before="240" w:line="360" w:lineRule="auto"/>
        <w:ind w:left="720" w:hanging="360"/>
        <w:rPr>
          <w:b w:val="1"/>
          <w:sz w:val="24"/>
          <w:szCs w:val="24"/>
        </w:rPr>
      </w:pPr>
      <w:r w:rsidDel="00000000" w:rsidR="00000000" w:rsidRPr="00000000">
        <w:rPr>
          <w:b w:val="1"/>
          <w:sz w:val="24"/>
          <w:szCs w:val="24"/>
          <w:rtl w:val="0"/>
        </w:rPr>
        <w:t xml:space="preserve">This document was acknowledged before me on this ____ day of _______, 20 by __________________________ (Seller) and __________________________ (Buyer).</w:t>
      </w:r>
    </w:p>
    <w:p w:rsidR="00000000" w:rsidDel="00000000" w:rsidP="00000000" w:rsidRDefault="00000000" w:rsidRPr="00000000" w14:paraId="00000045">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6">
      <w:pPr>
        <w:numPr>
          <w:ilvl w:val="0"/>
          <w:numId w:val="9"/>
        </w:numPr>
        <w:spacing w:after="0" w:afterAutospacing="0" w:before="240" w:line="360" w:lineRule="auto"/>
        <w:ind w:left="72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4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