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pacing w:line="240" w:lineRule="auto"/>
        <w:jc w:val="center"/>
        <w:rPr>
          <w:rFonts w:ascii="Arial" w:cs="Arial" w:eastAsia="Arial" w:hAnsi="Arial"/>
          <w:b w:val="1"/>
          <w:color w:val="000000"/>
          <w:sz w:val="50"/>
          <w:szCs w:val="5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0"/>
          <w:szCs w:val="50"/>
          <w:rtl w:val="0"/>
        </w:rPr>
        <w:t xml:space="preserve">Arizona Motorcycle Bill of Sale Form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Document ID: 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Details: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____________________, Arizona, 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 (if applicable)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Details: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_____________________, Arizona, 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 (if applicable)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Motorcycle Details: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VIN: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 __________________________ miles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Transaction Details: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Price: $__________________________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 Date: 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_________________Date: __________________________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Witness's Signature (if applicable): _________________Date: ________________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