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66"/>
          <w:szCs w:val="66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66"/>
          <w:szCs w:val="66"/>
          <w:rtl w:val="0"/>
        </w:rPr>
        <w:t xml:space="preserve">Trailer Bill of Sale Form Free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1. Seller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Seller's Name: 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2. Buyer Information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Buyer's Name: 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3. Trailer Information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Make: 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Model: 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Year: _______________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VIN: 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Color: ________________________________________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4. Sales Agreement</w:t>
      </w:r>
    </w:p>
    <w:tbl>
      <w:tblPr>
        <w:tblStyle w:val="Table1"/>
        <w:tblW w:w="49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2990"/>
        <w:tblGridChange w:id="0">
          <w:tblGrid>
            <w:gridCol w:w="1955"/>
            <w:gridCol w:w="29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Details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Sale 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Payment Method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Sale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5. Warranty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trailer is sold "As-Is" without any warranty. ☐ Agree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6. Certification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certify that the above information is true and correct to the best of my knowledge.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7. Signatures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Seller's Signature: 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Buyer's Signature: 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