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58"/>
          <w:szCs w:val="58"/>
          <w:highlight w:val="yellow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highlight w:val="yellow"/>
          <w:rtl w:val="0"/>
        </w:rPr>
        <w:t xml:space="preserve">Printable Sales Agreement Form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Seller Information: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Buyer Information: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Agreement: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Item(s) Sold: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Quantity: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Price and Payment: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Terms: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Deposit (if any):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Balance Due: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Due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Delivery Details: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Warranties: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seller warrants that the item(s) sold are free from any liens or encumbrances.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Additional Terms: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