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jc w:val="center"/>
        <w:rPr>
          <w:rFonts w:ascii="Arial" w:cs="Arial" w:eastAsia="Arial" w:hAnsi="Arial"/>
          <w:b w:val="1"/>
          <w:color w:val="00ab44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8"/>
          <w:szCs w:val="38"/>
          <w:rtl w:val="0"/>
        </w:rPr>
        <w:t xml:space="preserve">Partnership Agreement Between Two Companies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1. Agreement Details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A: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B: ___________________________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2. Purpose of Agreement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Partnership Objective: 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3. Financial Contributions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A Contribution: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B Contribution: ___________________________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4. Allocation of Profits and Losses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Profit Distribution: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Loss Distribution: ___________________________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5. Management and Duties</w:t>
      </w:r>
    </w:p>
    <w:tbl>
      <w:tblPr>
        <w:tblStyle w:val="Table1"/>
        <w:tblW w:w="89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2520"/>
        <w:gridCol w:w="2520"/>
        <w:gridCol w:w="2145"/>
        <w:tblGridChange w:id="0">
          <w:tblGrid>
            <w:gridCol w:w="1770"/>
            <w:gridCol w:w="2520"/>
            <w:gridCol w:w="2520"/>
            <w:gridCol w:w="21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Department/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Function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Company A's Duties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Company B's Duties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Joint Duties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Financial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Marketing and Sales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Customer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</w:tr>
    </w:tbl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6. Decision-Making and Governance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Decision-Making Process: ___________________________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7. Conflict Resolution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Methods of Resolution: ___________________________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8. Duration and Termination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 of Partnership: ___________________________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Termination Clauses: ___________________________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9. Authorized Signatures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A Representative: ________________Date: __________________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B Representative: ________________Date: __________________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