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58"/>
          <w:szCs w:val="58"/>
          <w:shd w:fill="f3f3f3" w:val="clear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58"/>
          <w:szCs w:val="58"/>
          <w:shd w:fill="f3f3f3" w:val="clear"/>
          <w:rtl w:val="0"/>
        </w:rPr>
        <w:t xml:space="preserve">School Feedback Form for Parents Sample PDF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 Name: 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 Name: 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Grade/Class: 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I. School Environment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Safety and Security: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[Checkbox] Excellent [Checkbox] Good [Checkbox] Average [Checkbox] Poor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Cleanliness and Maintenance: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[Checkbox] Excellent [Checkbox] Good [Checkbox] Average [Checkbox] Poor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II. Academic Aspects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Quality of Teaching: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[Checkbox] Excellent [Checkbox] Good [Checkbox] Average [Checkbox] Poor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Curriculum Relevance: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[Checkbox] Excellent [Checkbox] Good [Checkbox] Average [Checkbox] Poor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III. Additional Comments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Please provide any specific feedback or suggestions for improvement: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IV. Satisfaction Rating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Please rate the following aspects of the school from 1 (Poor) to 5 (Excellent):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1.5912031047865"/>
        <w:gridCol w:w="984.8382923673998"/>
        <w:gridCol w:w="984.8382923673998"/>
        <w:gridCol w:w="984.8382923673998"/>
        <w:gridCol w:w="984.8382923673998"/>
        <w:gridCol w:w="1009.0556274256144"/>
        <w:tblGridChange w:id="0">
          <w:tblGrid>
            <w:gridCol w:w="4411.5912031047865"/>
            <w:gridCol w:w="984.8382923673998"/>
            <w:gridCol w:w="984.8382923673998"/>
            <w:gridCol w:w="984.8382923673998"/>
            <w:gridCol w:w="984.8382923673998"/>
            <w:gridCol w:w="1009.055627425614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Aspect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School Communication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Extracurricular Activities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School Facilities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Support Services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Teacher Accessibility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Parental Involvement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uagzxcqffv5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