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60"/>
          <w:szCs w:val="60"/>
          <w:highlight w:val="white"/>
          <w:rtl w:val="0"/>
        </w:rPr>
        <w:t xml:space="preserve">Rent Receipt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Tenant Information: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Phone Number: 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Landlord Information: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Phone Number: 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Rental Details: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Issue: 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Payment Date: 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Rental Period: From __________ To 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Payment Method: _________________________ (Cash, Check, Transfer)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Amount Paid: $_______________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Payment for: Rent __ Utility __ Other 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Receipt Number: 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Landlord's Signature: 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