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ff0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highlight w:val="white"/>
          <w:rtl w:val="0"/>
        </w:rPr>
        <w:t xml:space="preserve">Physical Fitness Form with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03 / 15 / 2006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 ☐ F ☑ Other ☐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Lincoln High School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10th Grade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you have any chronic illnesses?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Yes ☐ No ☑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Any known allergies?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Yes ☑ No ☐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please specify: Penicillin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None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Physical Activity Readiness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you experience chest pain during physical activity?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Yes ☐ No ☑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you often feel faint or have spells of severe dizziness?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Yes ☐ No ☑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 you currently under a doctor's care for an injury or illness?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Yes ☐ No ☑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Physical Fitness Assessment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Height: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5'6"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Weight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130 lbs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BMI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21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Right: 20/20 Left: 20/20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6.511627906977"/>
        <w:gridCol w:w="1624.186046511628"/>
        <w:gridCol w:w="1548.8372093023256"/>
        <w:gridCol w:w="2980.4651162790697"/>
        <w:tblGridChange w:id="0">
          <w:tblGrid>
            <w:gridCol w:w="3206.511627906977"/>
            <w:gridCol w:w="1624.186046511628"/>
            <w:gridCol w:w="1548.8372093023256"/>
            <w:gridCol w:w="2980.465116279069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Evaluator's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Push-ups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04/05/24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Dr. Smith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Sit-ups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04/05/24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Dr. Smith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Mile Run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 minutes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04/05/24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Dr. Smith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Flexibility (Sit and Reach)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15 inches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04/05/24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Dr. Smith</w:t>
            </w:r>
          </w:p>
        </w:tc>
      </w:tr>
    </w:tbl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Student Declaration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 hereby declare that the information provided above is accurate and true to the best of my knowledge.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 Date: 04 / 07 / 2024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