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66"/>
          <w:szCs w:val="66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66"/>
          <w:szCs w:val="66"/>
          <w:rtl w:val="0"/>
        </w:rPr>
        <w:t xml:space="preserve">Free Power of Attorney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Principal Information: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Name: ___________________________</w:t>
        <w:br w:type="textWrapping"/>
        <w:t xml:space="preserve">Address: ___________________________</w:t>
        <w:br w:type="textWrapping"/>
        <w:t xml:space="preserve">Phone Number: ___________________________</w:t>
        <w:br w:type="textWrapping"/>
        <w:t xml:space="preserve">Email: ___________________________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Agent Information: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Name: ___________________________</w:t>
        <w:br w:type="textWrapping"/>
        <w:t xml:space="preserve">Address: ___________________________</w:t>
        <w:br w:type="textWrapping"/>
        <w:t xml:space="preserve">Phone Number: ___________________________</w:t>
        <w:br w:type="textWrapping"/>
        <w:t xml:space="preserve">Email: 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Powers Granted: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[ ] Financial Decisions</w:t>
        <w:br w:type="textWrapping"/>
        <w:t xml:space="preserve">[ ] Real Estate Transactions</w:t>
        <w:br w:type="textWrapping"/>
        <w:t xml:space="preserve">[ ] Personal Care Decisions</w:t>
        <w:br w:type="textWrapping"/>
        <w:t xml:space="preserve">[ ] Other: 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Duration of Powers: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Start Date: ___________________________</w:t>
        <w:br w:type="textWrapping"/>
        <w:t xml:space="preserve">End Date: ___________________________ (Leave blank if indefinite)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Special Instructions: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Third Party Reliance: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I authorize all third parties to rely upon the validity of this power of attorney as long as it has not been revoked.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 of Principal: ___________________________</w:t>
        <w:br w:type="textWrapping"/>
        <w:t xml:space="preserve">Date: 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 of Agent: ___________________________</w:t>
        <w:br w:type="textWrapping"/>
        <w:t xml:space="preserve">Date: 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Witnesses (if applicable):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 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 ___________________________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