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sz w:val="48"/>
          <w:szCs w:val="48"/>
          <w:shd w:fill="93c47d" w:val="clear"/>
          <w:rtl w:val="0"/>
        </w:rPr>
        <w:t xml:space="preserve">Complaint Letter for Poor Service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93c47d" w:val="clear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Dear [Company Name] Customer Service,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93c47d" w:val="clear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Subject: Dissatisfaction with Service Received on [Date of Service]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express my disappointment with the service I received at your [Location/Branch] on [Date]. Despite your reputation for excellent customer service, my experience fell significantly short of my expectations.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Incident Description: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On the mentioned date, I [describe the service you availed, including any specific details about the transaction]. Unfortunately, the service was [describe the problem, e.g., delayed, incorrect, rude behavior of staff, etc.], which resulted in [mention the consequences, e.g., inconvenience, additional costs, missed appointments].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Resolution Sought: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I believe this situation can be rectified. I am seeking [mention your desired resolution, e.g., a refund, service to be redone, apology, etc.], which I feel is fair and appropriate under the circumstances.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attached copies of [any relevant documents, e.g., receipts, warranty, previous correspondence] to support my claim. I trust that you will treat this matter with the urgency and seriousness it deserves and look forward to a resolution.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93c47d" w:val="clear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93c47d" w:val="clear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