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b w:val="1"/>
          <w:color w:val="000000"/>
          <w:sz w:val="34"/>
          <w:szCs w:val="34"/>
          <w:highlight w:val="cyan"/>
        </w:rPr>
      </w:pPr>
      <w:bookmarkStart w:colFirst="0" w:colLast="0" w:name="_tftrwomgnjf4" w:id="0"/>
      <w:bookmarkEnd w:id="0"/>
      <w:r w:rsidDel="00000000" w:rsidR="00000000" w:rsidRPr="00000000">
        <w:rPr>
          <w:rFonts w:ascii="Arial" w:cs="Arial" w:eastAsia="Arial" w:hAnsi="Arial"/>
          <w:b w:val="1"/>
          <w:color w:val="000000"/>
          <w:sz w:val="39"/>
          <w:szCs w:val="39"/>
          <w:highlight w:val="cyan"/>
          <w:rtl w:val="0"/>
        </w:rPr>
        <w:t xml:space="preserve">Training Feedback Form for Employee</w:t>
      </w:r>
      <w:r w:rsidDel="00000000" w:rsidR="00000000" w:rsidRPr="00000000">
        <w:rPr>
          <w:rtl w:val="0"/>
        </w:rPr>
      </w:r>
    </w:p>
    <w:p w:rsidR="00000000" w:rsidDel="00000000" w:rsidP="00000000" w:rsidRDefault="00000000" w:rsidRPr="00000000" w14:paraId="00000002">
      <w:pPr>
        <w:pStyle w:val="Title"/>
        <w:keepNext w:val="0"/>
        <w:keepLines w:val="0"/>
        <w:pageBreakBefore w:val="0"/>
        <w:pBdr>
          <w:top w:space="0" w:sz="0" w:val="nil"/>
          <w:left w:space="0" w:sz="0" w:val="nil"/>
          <w:bottom w:space="0" w:sz="0" w:val="nil"/>
          <w:right w:space="0" w:sz="0" w:val="nil"/>
          <w:between w:space="0" w:sz="0" w:val="nil"/>
        </w:pBdr>
        <w:shd w:fill="auto" w:val="clear"/>
        <w:spacing w:before="320" w:line="240" w:lineRule="auto"/>
        <w:ind w:left="-15" w:firstLine="0"/>
        <w:rPr>
          <w:rFonts w:ascii="PT Mono" w:cs="PT Mono" w:eastAsia="PT Mono" w:hAnsi="PT Mono"/>
          <w:color w:val="999999"/>
          <w:sz w:val="18"/>
          <w:szCs w:val="18"/>
        </w:rPr>
      </w:pPr>
      <w:bookmarkStart w:colFirst="0" w:colLast="0" w:name="_ocvpswguxa6m" w:id="1"/>
      <w:bookmarkEnd w:id="1"/>
      <w:r w:rsidDel="00000000" w:rsidR="00000000" w:rsidRPr="00000000">
        <w:rPr>
          <w:rFonts w:ascii="PT Mono" w:cs="PT Mono" w:eastAsia="PT Mono" w:hAnsi="PT Mono"/>
          <w:color w:val="999999"/>
          <w:sz w:val="18"/>
          <w:szCs w:val="18"/>
        </w:rPr>
        <w:drawing>
          <wp:inline distB="114300" distT="114300" distL="114300" distR="114300">
            <wp:extent cx="5486400" cy="38100"/>
            <wp:effectExtent b="0" l="0" r="0" t="0"/>
            <wp:docPr descr="A long, thin rectangle to divide sections of the document" id="1" name="image1.png"/>
            <a:graphic>
              <a:graphicData uri="http://schemas.openxmlformats.org/drawingml/2006/picture">
                <pic:pic>
                  <pic:nvPicPr>
                    <pic:cNvPr descr="A long, thin rectangle to divide sections of the document" id="0" name="image1.png"/>
                    <pic:cNvPicPr preferRelativeResize="0"/>
                  </pic:nvPicPr>
                  <pic:blipFill>
                    <a:blip r:embed="rId6"/>
                    <a:srcRect b="0" l="0" r="0" t="0"/>
                    <a:stretch>
                      <a:fillRect/>
                    </a:stretch>
                  </pic:blipFill>
                  <pic:spPr>
                    <a:xfrm>
                      <a:off x="0" y="0"/>
                      <a:ext cx="54864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PT Mono" w:cs="PT Mono" w:eastAsia="PT Mono" w:hAnsi="PT Mono"/>
        </w:rPr>
      </w:pPr>
      <w:r w:rsidDel="00000000" w:rsidR="00000000" w:rsidRPr="00000000">
        <w:rPr>
          <w:rtl w:val="0"/>
        </w:rPr>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Your input is invaluable in helping us refine and improve our training programs. Thank you for dedicating time to provide feedback on the training session you recently attended.</w:t>
      </w:r>
    </w:p>
    <w:p w:rsidR="00000000" w:rsidDel="00000000" w:rsidP="00000000" w:rsidRDefault="00000000" w:rsidRPr="00000000" w14:paraId="0000000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1tu4m5yzfn86" w:id="2"/>
      <w:bookmarkEnd w:id="2"/>
      <w:r w:rsidDel="00000000" w:rsidR="00000000" w:rsidRPr="00000000">
        <w:rPr>
          <w:rFonts w:ascii="Arial" w:cs="Arial" w:eastAsia="Arial" w:hAnsi="Arial"/>
          <w:b w:val="1"/>
          <w:color w:val="000000"/>
          <w:sz w:val="24"/>
          <w:szCs w:val="24"/>
          <w:u w:val="none"/>
          <w:rtl w:val="0"/>
        </w:rPr>
        <w:t xml:space="preserve">Participant Information</w:t>
      </w:r>
    </w:p>
    <w:p w:rsidR="00000000" w:rsidDel="00000000" w:rsidP="00000000" w:rsidRDefault="00000000" w:rsidRPr="00000000" w14:paraId="00000006">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Name: ______________________________ (Optional)</w:t>
      </w:r>
    </w:p>
    <w:p w:rsidR="00000000" w:rsidDel="00000000" w:rsidP="00000000" w:rsidRDefault="00000000" w:rsidRPr="00000000" w14:paraId="00000007">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Department/Team: _________________________</w:t>
      </w:r>
    </w:p>
    <w:p w:rsidR="00000000" w:rsidDel="00000000" w:rsidP="00000000" w:rsidRDefault="00000000" w:rsidRPr="00000000" w14:paraId="00000008">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Training Title: ______________________</w:t>
      </w:r>
    </w:p>
    <w:p w:rsidR="00000000" w:rsidDel="00000000" w:rsidP="00000000" w:rsidRDefault="00000000" w:rsidRPr="00000000" w14:paraId="00000009">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Trainer's Name: ______________________</w:t>
      </w:r>
    </w:p>
    <w:p w:rsidR="00000000" w:rsidDel="00000000" w:rsidP="00000000" w:rsidRDefault="00000000" w:rsidRPr="00000000" w14:paraId="0000000A">
      <w:pPr>
        <w:numPr>
          <w:ilvl w:val="0"/>
          <w:numId w:val="2"/>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Date of Training: ________________________</w:t>
      </w:r>
    </w:p>
    <w:p w:rsidR="00000000" w:rsidDel="00000000" w:rsidP="00000000" w:rsidRDefault="00000000" w:rsidRPr="00000000" w14:paraId="0000000B">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oydx9x38cj5j" w:id="3"/>
      <w:bookmarkEnd w:id="3"/>
      <w:r w:rsidDel="00000000" w:rsidR="00000000" w:rsidRPr="00000000">
        <w:rPr>
          <w:rFonts w:ascii="Arial" w:cs="Arial" w:eastAsia="Arial" w:hAnsi="Arial"/>
          <w:b w:val="1"/>
          <w:color w:val="000000"/>
          <w:sz w:val="24"/>
          <w:szCs w:val="24"/>
          <w:u w:val="none"/>
          <w:rtl w:val="0"/>
        </w:rPr>
        <w:t xml:space="preserve">Training Content</w:t>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 Relevance of Training Material to Your Job Role</w:t>
      </w:r>
    </w:p>
    <w:p w:rsidR="00000000" w:rsidDel="00000000" w:rsidP="00000000" w:rsidRDefault="00000000" w:rsidRPr="00000000" w14:paraId="0000000D">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Relevant</w:t>
      </w:r>
    </w:p>
    <w:p w:rsidR="00000000" w:rsidDel="00000000" w:rsidP="00000000" w:rsidRDefault="00000000" w:rsidRPr="00000000" w14:paraId="0000000E">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Relevant</w:t>
      </w:r>
    </w:p>
    <w:p w:rsidR="00000000" w:rsidDel="00000000" w:rsidP="00000000" w:rsidRDefault="00000000" w:rsidRPr="00000000" w14:paraId="0000000F">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10">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Irrelevant</w:t>
      </w:r>
    </w:p>
    <w:p w:rsidR="00000000" w:rsidDel="00000000" w:rsidP="00000000" w:rsidRDefault="00000000" w:rsidRPr="00000000" w14:paraId="00000011">
      <w:pPr>
        <w:numPr>
          <w:ilvl w:val="0"/>
          <w:numId w:val="10"/>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Irrelevant</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2. Clarity and Organization of Training Material</w:t>
      </w:r>
    </w:p>
    <w:p w:rsidR="00000000" w:rsidDel="00000000" w:rsidP="00000000" w:rsidRDefault="00000000" w:rsidRPr="00000000" w14:paraId="00000013">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Clear and Well Organized</w:t>
      </w:r>
    </w:p>
    <w:p w:rsidR="00000000" w:rsidDel="00000000" w:rsidP="00000000" w:rsidRDefault="00000000" w:rsidRPr="00000000" w14:paraId="00000014">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Clear and Organized</w:t>
      </w:r>
    </w:p>
    <w:p w:rsidR="00000000" w:rsidDel="00000000" w:rsidP="00000000" w:rsidRDefault="00000000" w:rsidRPr="00000000" w14:paraId="00000015">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16">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Unclear and Disorganized</w:t>
      </w:r>
    </w:p>
    <w:p w:rsidR="00000000" w:rsidDel="00000000" w:rsidP="00000000" w:rsidRDefault="00000000" w:rsidRPr="00000000" w14:paraId="00000017">
      <w:pPr>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Unclear and Disorganized</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3. Appropriateness of the Training Pace</w:t>
      </w:r>
    </w:p>
    <w:p w:rsidR="00000000" w:rsidDel="00000000" w:rsidP="00000000" w:rsidRDefault="00000000" w:rsidRPr="00000000" w14:paraId="00000019">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Too Fast</w:t>
      </w:r>
    </w:p>
    <w:p w:rsidR="00000000" w:rsidDel="00000000" w:rsidP="00000000" w:rsidRDefault="00000000" w:rsidRPr="00000000" w14:paraId="0000001A">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Just Right</w:t>
      </w:r>
    </w:p>
    <w:p w:rsidR="00000000" w:rsidDel="00000000" w:rsidP="00000000" w:rsidRDefault="00000000" w:rsidRPr="00000000" w14:paraId="0000001B">
      <w:pPr>
        <w:numPr>
          <w:ilvl w:val="0"/>
          <w:numId w:val="3"/>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Too Slow</w:t>
      </w:r>
    </w:p>
    <w:p w:rsidR="00000000" w:rsidDel="00000000" w:rsidP="00000000" w:rsidRDefault="00000000" w:rsidRPr="00000000" w14:paraId="0000001C">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i9tk26rmb7ob" w:id="4"/>
      <w:bookmarkEnd w:id="4"/>
      <w:r w:rsidDel="00000000" w:rsidR="00000000" w:rsidRPr="00000000">
        <w:rPr>
          <w:rFonts w:ascii="Arial" w:cs="Arial" w:eastAsia="Arial" w:hAnsi="Arial"/>
          <w:b w:val="1"/>
          <w:color w:val="000000"/>
          <w:sz w:val="24"/>
          <w:szCs w:val="24"/>
          <w:u w:val="none"/>
          <w:rtl w:val="0"/>
        </w:rPr>
        <w:t xml:space="preserve">Trainer Evaluation</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4. Knowledge and Expertise of the Trainer</w:t>
      </w:r>
    </w:p>
    <w:p w:rsidR="00000000" w:rsidDel="00000000" w:rsidP="00000000" w:rsidRDefault="00000000" w:rsidRPr="00000000" w14:paraId="0000001E">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Highly Knowledgeable</w:t>
      </w:r>
    </w:p>
    <w:p w:rsidR="00000000" w:rsidDel="00000000" w:rsidP="00000000" w:rsidRDefault="00000000" w:rsidRPr="00000000" w14:paraId="0000001F">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Knowledgeable</w:t>
      </w:r>
    </w:p>
    <w:p w:rsidR="00000000" w:rsidDel="00000000" w:rsidP="00000000" w:rsidRDefault="00000000" w:rsidRPr="00000000" w14:paraId="00000020">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21">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Knowledgeable</w:t>
      </w:r>
    </w:p>
    <w:p w:rsidR="00000000" w:rsidDel="00000000" w:rsidP="00000000" w:rsidRDefault="00000000" w:rsidRPr="00000000" w14:paraId="00000022">
      <w:pPr>
        <w:numPr>
          <w:ilvl w:val="0"/>
          <w:numId w:val="7"/>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Not Knowledgeable</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5. Trainer's Ability to Engage and Motivate Participants</w:t>
      </w:r>
    </w:p>
    <w:p w:rsidR="00000000" w:rsidDel="00000000" w:rsidP="00000000" w:rsidRDefault="00000000" w:rsidRPr="00000000" w14:paraId="00000024">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Highly Effective</w:t>
      </w:r>
    </w:p>
    <w:p w:rsidR="00000000" w:rsidDel="00000000" w:rsidP="00000000" w:rsidRDefault="00000000" w:rsidRPr="00000000" w14:paraId="00000025">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Effective</w:t>
      </w:r>
    </w:p>
    <w:p w:rsidR="00000000" w:rsidDel="00000000" w:rsidP="00000000" w:rsidRDefault="00000000" w:rsidRPr="00000000" w14:paraId="00000026">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27">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Ineffective</w:t>
      </w:r>
    </w:p>
    <w:p w:rsidR="00000000" w:rsidDel="00000000" w:rsidP="00000000" w:rsidRDefault="00000000" w:rsidRPr="00000000" w14:paraId="00000028">
      <w:pPr>
        <w:numPr>
          <w:ilvl w:val="0"/>
          <w:numId w:val="9"/>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Ineffective</w:t>
      </w:r>
    </w:p>
    <w:p w:rsidR="00000000" w:rsidDel="00000000" w:rsidP="00000000" w:rsidRDefault="00000000" w:rsidRPr="00000000" w14:paraId="0000002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6. Clarity of Trainer's Instructions and Explanations</w:t>
      </w:r>
    </w:p>
    <w:p w:rsidR="00000000" w:rsidDel="00000000" w:rsidP="00000000" w:rsidRDefault="00000000" w:rsidRPr="00000000" w14:paraId="0000002A">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Clear</w:t>
      </w:r>
    </w:p>
    <w:p w:rsidR="00000000" w:rsidDel="00000000" w:rsidP="00000000" w:rsidRDefault="00000000" w:rsidRPr="00000000" w14:paraId="0000002B">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Clear</w:t>
      </w:r>
    </w:p>
    <w:p w:rsidR="00000000" w:rsidDel="00000000" w:rsidP="00000000" w:rsidRDefault="00000000" w:rsidRPr="00000000" w14:paraId="0000002C">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2D">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Unclear</w:t>
      </w:r>
    </w:p>
    <w:p w:rsidR="00000000" w:rsidDel="00000000" w:rsidP="00000000" w:rsidRDefault="00000000" w:rsidRPr="00000000" w14:paraId="0000002E">
      <w:pPr>
        <w:numPr>
          <w:ilvl w:val="0"/>
          <w:numId w:val="6"/>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Unclear</w:t>
      </w:r>
    </w:p>
    <w:p w:rsidR="00000000" w:rsidDel="00000000" w:rsidP="00000000" w:rsidRDefault="00000000" w:rsidRPr="00000000" w14:paraId="0000002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7. Trainer's Responsiveness to Questions and Concerns</w:t>
      </w:r>
    </w:p>
    <w:p w:rsidR="00000000" w:rsidDel="00000000" w:rsidP="00000000" w:rsidRDefault="00000000" w:rsidRPr="00000000" w14:paraId="00000030">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Always Responsive</w:t>
      </w:r>
    </w:p>
    <w:p w:rsidR="00000000" w:rsidDel="00000000" w:rsidP="00000000" w:rsidRDefault="00000000" w:rsidRPr="00000000" w14:paraId="00000031">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Usually Responsive</w:t>
      </w:r>
    </w:p>
    <w:p w:rsidR="00000000" w:rsidDel="00000000" w:rsidP="00000000" w:rsidRDefault="00000000" w:rsidRPr="00000000" w14:paraId="00000032">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33">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Rarely Responsive</w:t>
      </w:r>
    </w:p>
    <w:p w:rsidR="00000000" w:rsidDel="00000000" w:rsidP="00000000" w:rsidRDefault="00000000" w:rsidRPr="00000000" w14:paraId="00000034">
      <w:pPr>
        <w:numPr>
          <w:ilvl w:val="0"/>
          <w:numId w:val="5"/>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Not Responsive</w:t>
      </w:r>
    </w:p>
    <w:p w:rsidR="00000000" w:rsidDel="00000000" w:rsidP="00000000" w:rsidRDefault="00000000" w:rsidRPr="00000000" w14:paraId="00000035">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e3o2v7a9lsnf" w:id="5"/>
      <w:bookmarkEnd w:id="5"/>
      <w:r w:rsidDel="00000000" w:rsidR="00000000" w:rsidRPr="00000000">
        <w:rPr>
          <w:rFonts w:ascii="Arial" w:cs="Arial" w:eastAsia="Arial" w:hAnsi="Arial"/>
          <w:b w:val="1"/>
          <w:color w:val="000000"/>
          <w:sz w:val="24"/>
          <w:szCs w:val="24"/>
          <w:u w:val="none"/>
          <w:rtl w:val="0"/>
        </w:rPr>
        <w:t xml:space="preserve">Training Resources and Environment</w:t>
      </w:r>
    </w:p>
    <w:p w:rsidR="00000000" w:rsidDel="00000000" w:rsidP="00000000" w:rsidRDefault="00000000" w:rsidRPr="00000000" w14:paraId="0000003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8. Quality of Training Materials (e.g., handouts, slides)</w:t>
      </w:r>
    </w:p>
    <w:p w:rsidR="00000000" w:rsidDel="00000000" w:rsidP="00000000" w:rsidRDefault="00000000" w:rsidRPr="00000000" w14:paraId="00000037">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Excellent</w:t>
      </w:r>
    </w:p>
    <w:p w:rsidR="00000000" w:rsidDel="00000000" w:rsidP="00000000" w:rsidRDefault="00000000" w:rsidRPr="00000000" w14:paraId="00000038">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Good</w:t>
      </w:r>
    </w:p>
    <w:p w:rsidR="00000000" w:rsidDel="00000000" w:rsidP="00000000" w:rsidRDefault="00000000" w:rsidRPr="00000000" w14:paraId="00000039">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Fair</w:t>
      </w:r>
    </w:p>
    <w:p w:rsidR="00000000" w:rsidDel="00000000" w:rsidP="00000000" w:rsidRDefault="00000000" w:rsidRPr="00000000" w14:paraId="0000003A">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Poor</w:t>
      </w:r>
    </w:p>
    <w:p w:rsidR="00000000" w:rsidDel="00000000" w:rsidP="00000000" w:rsidRDefault="00000000" w:rsidRPr="00000000" w14:paraId="0000003B">
      <w:pPr>
        <w:numPr>
          <w:ilvl w:val="0"/>
          <w:numId w:val="8"/>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Poor</w:t>
      </w:r>
    </w:p>
    <w:p w:rsidR="00000000" w:rsidDel="00000000" w:rsidP="00000000" w:rsidRDefault="00000000" w:rsidRPr="00000000" w14:paraId="0000003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9. Suitability of the Training Environment</w:t>
      </w:r>
    </w:p>
    <w:p w:rsidR="00000000" w:rsidDel="00000000" w:rsidP="00000000" w:rsidRDefault="00000000" w:rsidRPr="00000000" w14:paraId="0000003D">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30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Very Suitable</w:t>
      </w:r>
    </w:p>
    <w:p w:rsidR="00000000" w:rsidDel="00000000" w:rsidP="00000000" w:rsidRDefault="00000000" w:rsidRPr="00000000" w14:paraId="0000003E">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Suitable</w:t>
      </w:r>
    </w:p>
    <w:p w:rsidR="00000000" w:rsidDel="00000000" w:rsidP="00000000" w:rsidRDefault="00000000" w:rsidRPr="00000000" w14:paraId="0000003F">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Neutral</w:t>
      </w:r>
    </w:p>
    <w:p w:rsidR="00000000" w:rsidDel="00000000" w:rsidP="00000000" w:rsidRDefault="00000000" w:rsidRPr="00000000" w14:paraId="00000040">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Somewhat Unsuitable</w:t>
      </w:r>
    </w:p>
    <w:p w:rsidR="00000000" w:rsidDel="00000000" w:rsidP="00000000" w:rsidRDefault="00000000" w:rsidRPr="00000000" w14:paraId="00000041">
      <w:pPr>
        <w:numPr>
          <w:ilvl w:val="0"/>
          <w:numId w:val="4"/>
        </w:num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beforeAutospacing="0" w:lineRule="auto"/>
        <w:ind w:left="720" w:hanging="360"/>
        <w:rPr>
          <w:rFonts w:ascii="Arial" w:cs="Arial" w:eastAsia="Arial" w:hAnsi="Arial"/>
          <w:color w:val="000000"/>
        </w:rPr>
      </w:pPr>
      <w:r w:rsidDel="00000000" w:rsidR="00000000" w:rsidRPr="00000000">
        <w:rPr>
          <w:rFonts w:ascii="Arial" w:cs="Arial" w:eastAsia="Arial" w:hAnsi="Arial"/>
          <w:color w:val="000000"/>
          <w:sz w:val="24"/>
          <w:szCs w:val="24"/>
          <w:rtl w:val="0"/>
        </w:rPr>
        <w:t xml:space="preserve">Unsuitable</w:t>
      </w:r>
    </w:p>
    <w:p w:rsidR="00000000" w:rsidDel="00000000" w:rsidP="00000000" w:rsidRDefault="00000000" w:rsidRPr="00000000" w14:paraId="00000042">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tjrfqbz86z7" w:id="6"/>
      <w:bookmarkEnd w:id="6"/>
      <w:r w:rsidDel="00000000" w:rsidR="00000000" w:rsidRPr="00000000">
        <w:rPr>
          <w:rFonts w:ascii="Arial" w:cs="Arial" w:eastAsia="Arial" w:hAnsi="Arial"/>
          <w:b w:val="1"/>
          <w:color w:val="000000"/>
          <w:sz w:val="24"/>
          <w:szCs w:val="24"/>
          <w:u w:val="none"/>
          <w:rtl w:val="0"/>
        </w:rPr>
        <w:t xml:space="preserve">Overall Training Experience</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10. Your Overall Satisfaction with the Training</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Very Satisfied</w:t>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Satisfied</w:t>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Neutral</w:t>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Dissatisfied</w:t>
      </w:r>
    </w:p>
    <w:p w:rsidR="00000000" w:rsidDel="00000000" w:rsidP="00000000" w:rsidRDefault="00000000" w:rsidRPr="00000000" w14:paraId="0000004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Very Dissatisfied</w:t>
      </w:r>
    </w:p>
    <w:p w:rsidR="00000000" w:rsidDel="00000000" w:rsidP="00000000" w:rsidRDefault="00000000" w:rsidRPr="00000000" w14:paraId="00000049">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bnygt5yeaiuj" w:id="7"/>
      <w:bookmarkEnd w:id="7"/>
      <w:r w:rsidDel="00000000" w:rsidR="00000000" w:rsidRPr="00000000">
        <w:rPr>
          <w:rFonts w:ascii="Arial" w:cs="Arial" w:eastAsia="Arial" w:hAnsi="Arial"/>
          <w:b w:val="1"/>
          <w:color w:val="000000"/>
          <w:sz w:val="24"/>
          <w:szCs w:val="24"/>
          <w:u w:val="none"/>
          <w:rtl w:val="0"/>
        </w:rPr>
        <w:t xml:space="preserve">Open-Ended Feedback</w:t>
      </w:r>
    </w:p>
    <w:p w:rsidR="00000000" w:rsidDel="00000000" w:rsidP="00000000" w:rsidRDefault="00000000" w:rsidRPr="00000000" w14:paraId="0000004A">
      <w:pPr>
        <w:rPr>
          <w:rFonts w:ascii="Arial" w:cs="Arial" w:eastAsia="Arial" w:hAnsi="Arial"/>
          <w:color w:val="000000"/>
          <w:sz w:val="24"/>
          <w:szCs w:val="24"/>
        </w:rPr>
      </w:pPr>
      <w:r w:rsidDel="00000000" w:rsidR="00000000" w:rsidRPr="00000000">
        <w:rPr>
          <w:rFonts w:ascii="Arial" w:cs="Arial" w:eastAsia="Arial" w:hAnsi="Arial"/>
          <w:color w:val="000000"/>
          <w:sz w:val="24"/>
          <w:szCs w:val="24"/>
          <w:highlight w:val="white"/>
          <w:rtl w:val="0"/>
        </w:rPr>
        <w:t xml:space="preserve">11. What aspects of the training did you find most valuable?</w:t>
      </w:r>
      <w:r w:rsidDel="00000000" w:rsidR="00000000" w:rsidRPr="00000000">
        <w:rPr>
          <w:rtl w:val="0"/>
        </w:rPr>
      </w:r>
    </w:p>
    <w:p w:rsidR="00000000" w:rsidDel="00000000" w:rsidP="00000000" w:rsidRDefault="00000000" w:rsidRPr="00000000" w14:paraId="0000004B">
      <w:pPr>
        <w:spacing w:before="0" w:line="411.42960000000005"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p>
    <w:p w:rsidR="00000000" w:rsidDel="00000000" w:rsidP="00000000" w:rsidRDefault="00000000" w:rsidRPr="00000000" w14:paraId="0000004C">
      <w:pPr>
        <w:spacing w:before="0" w:line="411.42960000000005"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4D">
      <w:pPr>
        <w:spacing w:before="0" w:line="411.42960000000005"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p>
    <w:p w:rsidR="00000000" w:rsidDel="00000000" w:rsidP="00000000" w:rsidRDefault="00000000" w:rsidRPr="00000000" w14:paraId="0000004E">
      <w:pPr>
        <w:spacing w:before="0" w:line="411.42960000000005"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12. What areas of the training could be improved?</w:t>
      </w:r>
    </w:p>
    <w:p w:rsidR="00000000" w:rsidDel="00000000" w:rsidP="00000000" w:rsidRDefault="00000000" w:rsidRPr="00000000" w14:paraId="0000004F">
      <w:pPr>
        <w:spacing w:before="0" w:line="411.42960000000005"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p>
    <w:p w:rsidR="00000000" w:rsidDel="00000000" w:rsidP="00000000" w:rsidRDefault="00000000" w:rsidRPr="00000000" w14:paraId="00000050">
      <w:pPr>
        <w:spacing w:before="0" w:line="411.42960000000005"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1">
      <w:pPr>
        <w:spacing w:before="0" w:line="411.42960000000005"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p>
    <w:p w:rsidR="00000000" w:rsidDel="00000000" w:rsidP="00000000" w:rsidRDefault="00000000" w:rsidRPr="00000000" w14:paraId="00000052">
      <w:pPr>
        <w:spacing w:before="0" w:line="411.42960000000005"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highlight w:val="white"/>
          <w:rtl w:val="0"/>
        </w:rPr>
        <w:t xml:space="preserve">13. Any additional comments or suggestions for future training sessions:</w:t>
      </w:r>
    </w:p>
    <w:p w:rsidR="00000000" w:rsidDel="00000000" w:rsidP="00000000" w:rsidRDefault="00000000" w:rsidRPr="00000000" w14:paraId="00000053">
      <w:pPr>
        <w:spacing w:before="0" w:line="411.42960000000005"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p>
    <w:p w:rsidR="00000000" w:rsidDel="00000000" w:rsidP="00000000" w:rsidRDefault="00000000" w:rsidRPr="00000000" w14:paraId="00000054">
      <w:pPr>
        <w:spacing w:before="0" w:line="411.42960000000005" w:lineRule="auto"/>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55">
      <w:pPr>
        <w:spacing w:before="0" w:line="411.42960000000005" w:lineRule="auto"/>
        <w:rPr>
          <w:rFonts w:ascii="Arial" w:cs="Arial" w:eastAsia="Arial" w:hAnsi="Arial"/>
          <w:color w:val="000000"/>
          <w:sz w:val="24"/>
          <w:szCs w:val="24"/>
          <w:highlight w:val="white"/>
        </w:rPr>
      </w:pPr>
      <w:r w:rsidDel="00000000" w:rsidR="00000000" w:rsidRPr="00000000">
        <w:rPr>
          <w:rFonts w:ascii="Arial" w:cs="Arial" w:eastAsia="Arial" w:hAnsi="Arial"/>
          <w:color w:val="000000"/>
          <w:sz w:val="24"/>
          <w:szCs w:val="24"/>
          <w:rtl w:val="0"/>
        </w:rPr>
        <w:t xml:space="preserve">_______________________________________________________________________________</w:t>
      </w:r>
      <w:r w:rsidDel="00000000" w:rsidR="00000000" w:rsidRPr="00000000">
        <w:rPr>
          <w:rtl w:val="0"/>
        </w:rPr>
      </w:r>
    </w:p>
    <w:p w:rsidR="00000000" w:rsidDel="00000000" w:rsidP="00000000" w:rsidRDefault="00000000" w:rsidRPr="00000000" w14:paraId="00000056">
      <w:pPr>
        <w:pStyle w:val="Heading4"/>
        <w:keepNext w:val="0"/>
        <w:keepLines w:val="0"/>
        <w:pBdr>
          <w:top w:color="e3e3e3" w:space="0" w:sz="0" w:val="none"/>
          <w:left w:color="e3e3e3" w:space="0" w:sz="0" w:val="none"/>
          <w:bottom w:color="e3e3e3" w:space="0" w:sz="0" w:val="none"/>
          <w:right w:color="e3e3e3" w:space="0" w:sz="0" w:val="none"/>
          <w:between w:color="e3e3e3" w:space="0" w:sz="0" w:val="none"/>
        </w:pBdr>
        <w:shd w:fill="ffffff" w:val="clear"/>
        <w:spacing w:after="40" w:before="240" w:line="360" w:lineRule="auto"/>
        <w:ind w:left="0" w:firstLine="0"/>
        <w:rPr>
          <w:rFonts w:ascii="Arial" w:cs="Arial" w:eastAsia="Arial" w:hAnsi="Arial"/>
          <w:b w:val="1"/>
          <w:color w:val="000000"/>
          <w:sz w:val="24"/>
          <w:szCs w:val="24"/>
          <w:u w:val="none"/>
        </w:rPr>
      </w:pPr>
      <w:bookmarkStart w:colFirst="0" w:colLast="0" w:name="_81wh6vbv3khi" w:id="8"/>
      <w:bookmarkEnd w:id="8"/>
      <w:r w:rsidDel="00000000" w:rsidR="00000000" w:rsidRPr="00000000">
        <w:rPr>
          <w:rFonts w:ascii="Arial" w:cs="Arial" w:eastAsia="Arial" w:hAnsi="Arial"/>
          <w:b w:val="1"/>
          <w:color w:val="000000"/>
          <w:sz w:val="24"/>
          <w:szCs w:val="24"/>
          <w:u w:val="none"/>
          <w:rtl w:val="0"/>
        </w:rPr>
        <w:t xml:space="preserve">Submission Instructions</w:t>
      </w:r>
    </w:p>
    <w:p w:rsidR="00000000" w:rsidDel="00000000" w:rsidP="00000000" w:rsidRDefault="00000000" w:rsidRPr="00000000" w14:paraId="0000005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0" w:lineRule="auto"/>
        <w:ind w:left="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Please return this completed form to the HR department or your direct supervisor. Your feedback is crucial for the ongoing improvement of our training sessions. We appreciate your honest and constructive input.</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spacing w:before="120" w:line="288" w:lineRule="auto"/>
        <w:ind w:left="-15" w:firstLine="0"/>
        <w:rPr>
          <w:sz w:val="24"/>
          <w:szCs w:val="24"/>
        </w:rPr>
      </w:pPr>
      <w:r w:rsidDel="00000000" w:rsidR="00000000" w:rsidRPr="00000000">
        <w:rPr>
          <w:rtl w:val="0"/>
        </w:rPr>
      </w:r>
    </w:p>
    <w:sectPr>
      <w:footerReference r:id="rId7" w:type="default"/>
      <w:pgSz w:h="15840" w:w="12240" w:orient="portrait"/>
      <w:pgMar w:bottom="720" w:top="720" w:left="1800" w:right="18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Code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oboto Condense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Oswald">
    <w:embedRegular w:fontKey="{00000000-0000-0000-0000-000000000000}" r:id="rId21" w:subsetted="0"/>
    <w:embedBold w:fontKey="{00000000-0000-0000-0000-000000000000}" r:id="rId22" w:subsetted="0"/>
  </w:font>
  <w:font w:name="PT Mono">
    <w:embedRegular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spacing w:before="200" w:line="335.99999999999994" w:lineRule="auto"/>
      <w:jc w:val="right"/>
      <w:rPr>
        <w:rFonts w:ascii="Proxima Nova" w:cs="Proxima Nova" w:eastAsia="Proxima Nova" w:hAnsi="Proxima Nova"/>
        <w:color w:val="353744"/>
        <w:sz w:val="22"/>
        <w:szCs w:val="22"/>
      </w:rPr>
    </w:pPr>
    <w:r w:rsidDel="00000000" w:rsidR="00000000" w:rsidRPr="00000000">
      <w:rPr>
        <w:rFonts w:ascii="Poppins" w:cs="Poppins" w:eastAsia="Poppins" w:hAnsi="Poppins"/>
        <w:color w:val="000000"/>
        <w:sz w:val="22"/>
        <w:szCs w:val="22"/>
        <w:rtl w:val="0"/>
      </w:rPr>
      <w:t xml:space="preserve">Copyright @ </w:t>
    </w:r>
    <w:hyperlink r:id="rId1">
      <w:r w:rsidDel="00000000" w:rsidR="00000000" w:rsidRPr="00000000">
        <w:rPr>
          <w:rFonts w:ascii="Poppins" w:cs="Poppins" w:eastAsia="Poppins" w:hAnsi="Poppins"/>
          <w:b w:val="1"/>
          <w:color w:val="61c39c"/>
          <w:sz w:val="22"/>
          <w:szCs w:val="22"/>
          <w:u w:val="single"/>
          <w:rtl w:val="0"/>
        </w:rPr>
        <w:t xml:space="preserve">SampleForms.com</w:t>
      </w:r>
    </w:hyperlink>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Code Pro" w:cs="Source Code Pro" w:eastAsia="Source Code Pro" w:hAnsi="Source Code Pro"/>
        <w:color w:val="666666"/>
        <w:sz w:val="18"/>
        <w:szCs w:val="18"/>
        <w:lang w:val="en"/>
      </w:rPr>
    </w:rPrDefault>
    <w:pPrDefault>
      <w:pPr>
        <w:spacing w:before="120" w:line="288"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288" w:lineRule="auto"/>
      <w:ind w:left="-15" w:firstLine="0"/>
    </w:pPr>
    <w:rPr>
      <w:rFonts w:ascii="Oswald" w:cs="Oswald" w:eastAsia="Oswald" w:hAnsi="Oswald"/>
      <w:color w:val="424242"/>
      <w:sz w:val="24"/>
      <w:szCs w:val="24"/>
    </w:rPr>
  </w:style>
  <w:style w:type="paragraph" w:styleId="Heading2">
    <w:name w:val="heading 2"/>
    <w:basedOn w:val="Normal"/>
    <w:next w:val="Normal"/>
    <w:pPr>
      <w:keepNext w:val="1"/>
      <w:keepLines w:val="1"/>
      <w:pageBreakBefore w:val="0"/>
      <w:spacing w:before="280" w:line="240" w:lineRule="auto"/>
    </w:pPr>
    <w:rPr>
      <w:b w:val="1"/>
      <w:color w:val="e91d63"/>
      <w:sz w:val="22"/>
      <w:szCs w:val="22"/>
    </w:rPr>
  </w:style>
  <w:style w:type="paragraph" w:styleId="Heading3">
    <w:name w:val="heading 3"/>
    <w:basedOn w:val="Normal"/>
    <w:next w:val="Normal"/>
    <w:pPr>
      <w:keepNext w:val="1"/>
      <w:keepLines w:val="1"/>
      <w:pageBreakBefore w:val="0"/>
      <w:spacing w:before="280" w:line="240" w:lineRule="auto"/>
      <w:ind w:left="-15" w:firstLine="0"/>
    </w:pPr>
    <w:rPr>
      <w:rFonts w:ascii="Source Code Pro" w:cs="Source Code Pro" w:eastAsia="Source Code Pro" w:hAnsi="Source Code Pro"/>
      <w:b w:val="1"/>
      <w:color w:val="e91d63"/>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320" w:line="240" w:lineRule="auto"/>
      <w:ind w:left="-15" w:firstLine="0"/>
    </w:pPr>
    <w:rPr>
      <w:rFonts w:ascii="Oswald" w:cs="Oswald" w:eastAsia="Oswald" w:hAnsi="Oswald"/>
      <w:color w:val="424242"/>
      <w:sz w:val="48"/>
      <w:szCs w:val="48"/>
    </w:rPr>
  </w:style>
  <w:style w:type="paragraph" w:styleId="Subtitle">
    <w:name w:val="Subtitle"/>
    <w:basedOn w:val="Normal"/>
    <w:next w:val="Normal"/>
    <w:pPr>
      <w:keepNext w:val="1"/>
      <w:keepLines w:val="1"/>
      <w:pageBreakBefore w:val="0"/>
      <w:ind w:left="-15" w:right="-30" w:firstLine="0"/>
    </w:pPr>
    <w:rPr>
      <w:rFonts w:ascii="Roboto Condensed" w:cs="Roboto Condensed" w:eastAsia="Roboto Condensed" w:hAnsi="Roboto Condensed"/>
      <w:color w:val="999999"/>
      <w:sz w:val="18"/>
      <w:szCs w:val="1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RobotoCondensed-boldItalic.ttf"/><Relationship Id="rId11" Type="http://schemas.openxmlformats.org/officeDocument/2006/relationships/font" Target="fonts/Poppins-italic.ttf"/><Relationship Id="rId22" Type="http://schemas.openxmlformats.org/officeDocument/2006/relationships/font" Target="fonts/Oswald-bold.ttf"/><Relationship Id="rId10" Type="http://schemas.openxmlformats.org/officeDocument/2006/relationships/font" Target="fonts/Poppins-bold.ttf"/><Relationship Id="rId21" Type="http://schemas.openxmlformats.org/officeDocument/2006/relationships/font" Target="fonts/Oswald-regular.ttf"/><Relationship Id="rId13" Type="http://schemas.openxmlformats.org/officeDocument/2006/relationships/font" Target="fonts/SourceCodePro-regular.ttf"/><Relationship Id="rId12" Type="http://schemas.openxmlformats.org/officeDocument/2006/relationships/font" Target="fonts/Poppins-boldItalic.ttf"/><Relationship Id="rId23" Type="http://schemas.openxmlformats.org/officeDocument/2006/relationships/font" Target="fonts/PTMono-regular.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regular.ttf"/><Relationship Id="rId15" Type="http://schemas.openxmlformats.org/officeDocument/2006/relationships/font" Target="fonts/SourceCodePro-italic.ttf"/><Relationship Id="rId14" Type="http://schemas.openxmlformats.org/officeDocument/2006/relationships/font" Target="fonts/SourceCodePro-bold.ttf"/><Relationship Id="rId17" Type="http://schemas.openxmlformats.org/officeDocument/2006/relationships/font" Target="fonts/RobotoCondensed-regular.ttf"/><Relationship Id="rId16" Type="http://schemas.openxmlformats.org/officeDocument/2006/relationships/font" Target="fonts/SourceCodePro-boldItalic.ttf"/><Relationship Id="rId5" Type="http://schemas.openxmlformats.org/officeDocument/2006/relationships/font" Target="fonts/Roboto-regular.ttf"/><Relationship Id="rId19" Type="http://schemas.openxmlformats.org/officeDocument/2006/relationships/font" Target="fonts/RobotoCondensed-italic.ttf"/><Relationship Id="rId6" Type="http://schemas.openxmlformats.org/officeDocument/2006/relationships/font" Target="fonts/Roboto-bold.ttf"/><Relationship Id="rId18" Type="http://schemas.openxmlformats.org/officeDocument/2006/relationships/font" Target="fonts/RobotoCondensed-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samplefor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