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8"/>
          <w:szCs w:val="38"/>
          <w:rtl w:val="0"/>
        </w:rPr>
        <w:t xml:space="preserve">Payroll Deduction Form For Employees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Details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ID Number: 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Job Title: 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 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Information: 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Deduction Details</w:t>
        <w:br w:type="textWrapping"/>
        <w:t xml:space="preserve">Deduction Category: ___________________________</w:t>
        <w:br w:type="textWrapping"/>
        <w:t xml:space="preserve">Description of Deduction: ______________________</w:t>
        <w:br w:type="textWrapping"/>
        <w:t xml:space="preserve">Deduction Amount: ___________________________</w:t>
        <w:br w:type="textWrapping"/>
        <w:t xml:space="preserve">Frequency of Deduction: _______________________</w:t>
        <w:br w:type="textWrapping"/>
        <w:t xml:space="preserve">☐ Weekly ☐ Bi-weekly ☐ Monthly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Authorization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By signing below, I consent to the specified deductions from my payroll as described above. I acknowledge that I can cancel this agreement with written notice.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Signature: __________________________</w:t>
        <w:br w:type="textWrapping"/>
        <w:t xml:space="preserve">Date: _______________________________________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 Administrative Use</w:t>
        <w:br w:type="textWrapping"/>
        <w:t xml:space="preserve">Approval Signature: ___________________________</w:t>
        <w:br w:type="textWrapping"/>
        <w:t xml:space="preserve">Date Processed: ______________________________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