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42"/>
          <w:szCs w:val="42"/>
          <w:highlight w:val="green"/>
          <w:rtl w:val="0"/>
        </w:rPr>
        <w:t xml:space="preserve">Investment Trading Journal Form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Trader Profile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Investment Strategy: 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Report: 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Trading Activity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Asset Class: 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Transaction: ☐ Buy ☐ Sell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Execution Date: 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Price at Entry: 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Price at Exit: 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Shares Traded: 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Net Gain/Loss: ____________________________________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Reflection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Analysis: 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Outcome Reflection: 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Improvement Plan: ________________________________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Acknowledgement:</w:t>
      </w:r>
      <w:r w:rsidDel="00000000" w:rsidR="00000000" w:rsidRPr="00000000">
        <w:rPr>
          <w:sz w:val="24"/>
          <w:szCs w:val="24"/>
          <w:rtl w:val="0"/>
        </w:rPr>
        <w:t xml:space="preserve"> ☐ The information provided here is accurate and complete.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Trader's Signature: _______________________________ Date: 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